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08334A" w:rsidRPr="0008334A" w14:paraId="29537125" w14:textId="77777777" w:rsidTr="0008334A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CEE9EEB" w14:textId="77777777" w:rsidR="0008334A" w:rsidRPr="0008334A" w:rsidRDefault="0008334A" w:rsidP="000833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08334A" w:rsidRPr="008A0345" w14:paraId="02628322" w14:textId="77777777" w:rsidTr="0008334A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1284EC5" w14:textId="77777777" w:rsidR="0008334A" w:rsidRPr="0008334A" w:rsidRDefault="0008334A" w:rsidP="000833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  <w:t>FIXSCREEN® MINIMAL M - Einbau (EW 7 CF)</w:t>
            </w:r>
          </w:p>
        </w:tc>
      </w:tr>
      <w:tr w:rsidR="008A0345" w:rsidRPr="0008334A" w14:paraId="6B4B4264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84D5F3C" w14:textId="79C7ABD9" w:rsidR="008A0345" w:rsidRPr="0008334A" w:rsidRDefault="008A0345" w:rsidP="008A0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D80EFD">
              <w:t xml:space="preserve">Renson NV, Maalbeekstraat 10, 8790 Waregem – </w:t>
            </w:r>
            <w:proofErr w:type="spellStart"/>
            <w:r w:rsidRPr="00D80EFD">
              <w:t>Belgien</w:t>
            </w:r>
            <w:proofErr w:type="spellEnd"/>
          </w:p>
        </w:tc>
      </w:tr>
      <w:tr w:rsidR="008A0345" w:rsidRPr="008A0345" w14:paraId="2718C5F8" w14:textId="77777777" w:rsidTr="0008334A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3EF3B9" w14:textId="5B872233" w:rsidR="008A0345" w:rsidRPr="008A0345" w:rsidRDefault="008A0345" w:rsidP="008A0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8A0345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8A0345">
              <w:rPr>
                <w:lang w:val="de-DE"/>
              </w:rPr>
              <w:t>, www.renson.eu</w:t>
            </w:r>
          </w:p>
        </w:tc>
      </w:tr>
      <w:tr w:rsidR="0008334A" w:rsidRPr="0008334A" w14:paraId="5A8FC199" w14:textId="77777777" w:rsidTr="0008334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6F72B0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2023 01 01 - </w:t>
            </w: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08334A" w:rsidRPr="0008334A" w14:paraId="027A8F7B" w14:textId="77777777" w:rsidTr="0008334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02E791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08334A" w:rsidRPr="0008334A" w14:paraId="30393A3B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F0114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833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08334A" w:rsidRPr="008A0345" w14:paraId="096A2F5C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7BAB5F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08334A" w:rsidRPr="008A0345" w14:paraId="3DC0CB49" w14:textId="77777777" w:rsidTr="0008334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A799B7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08334A" w:rsidRPr="0008334A" w14:paraId="417DC5A8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438623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833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08334A" w:rsidRPr="008A0345" w14:paraId="5BD151AD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1488D0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vor dem Fenster montiert mit vollständig montierter Kassette -&gt; Einbau:</w:t>
            </w:r>
          </w:p>
        </w:tc>
      </w:tr>
      <w:tr w:rsidR="0008334A" w:rsidRPr="008A0345" w14:paraId="4C1C7233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3749F2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Einbauweise 7B (Tuch vom Fenster entfernt, 3-teilig koppelbar)</w:t>
            </w:r>
          </w:p>
        </w:tc>
      </w:tr>
      <w:tr w:rsidR="0008334A" w:rsidRPr="008A0345" w14:paraId="4D3BCA42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55EB96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  Bei den äußeren Teilen befindet sich der Motor auf der Außenseite, beim mittleren Teil an der rechten Seite.</w:t>
            </w:r>
          </w:p>
        </w:tc>
      </w:tr>
      <w:tr w:rsidR="0008334A" w:rsidRPr="008A0345" w14:paraId="52B28E06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CB2E0E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notwendige Sicherung nur bei Kassetten mit einer Breite &gt; 3600 mm, um ein Verbiegen zu vermeiden</w:t>
            </w:r>
          </w:p>
        </w:tc>
      </w:tr>
      <w:tr w:rsidR="0008334A" w:rsidRPr="008A0345" w14:paraId="2FE6A936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FF6C33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Kassette kann mit folgenden Optionen bestellt werden:</w:t>
            </w:r>
          </w:p>
        </w:tc>
      </w:tr>
      <w:tr w:rsidR="0008334A" w:rsidRPr="0008334A" w14:paraId="06B98DB8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F63770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Hakenprofil, das in eine Aussparung an der Rückseite des Kassettens eingehakt wird, für eine einfache Kassettensicherung. </w:t>
            </w:r>
            <w:proofErr w:type="spellStart"/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Zusätzliche</w:t>
            </w:r>
            <w:proofErr w:type="spellEnd"/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Einbaumaß</w:t>
            </w:r>
            <w:proofErr w:type="spellEnd"/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für</w:t>
            </w:r>
            <w:proofErr w:type="spellEnd"/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das </w:t>
            </w:r>
            <w:proofErr w:type="spellStart"/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Aufhängen</w:t>
            </w:r>
            <w:proofErr w:type="spellEnd"/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= + 5 mm</w:t>
            </w:r>
          </w:p>
        </w:tc>
      </w:tr>
      <w:tr w:rsidR="0008334A" w:rsidRPr="008A0345" w14:paraId="6D8D9FF0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7E9101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Befestigungshalterung der oben auf dem Fensterrahmen befestigt wird und dem speziellen Koppelstück (das einfach über das Drehprofil auf der Rückseite der Kassette befestigt wird), für eine einfache Kassettensicherung</w:t>
            </w:r>
          </w:p>
        </w:tc>
      </w:tr>
      <w:tr w:rsidR="0008334A" w:rsidRPr="008A0345" w14:paraId="720DB820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3DAC73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Zusätzliches Basiskassettenprofil 170 mm hoch x 40 mm tief. Garantiert eine einfache Montage, wenn das Produkt 40 mm vor dem Fenster montiert wird</w:t>
            </w:r>
          </w:p>
        </w:tc>
      </w:tr>
      <w:tr w:rsidR="0008334A" w:rsidRPr="0008334A" w14:paraId="0B4303AE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5DA9AD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</w:t>
            </w:r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Ohne</w:t>
            </w:r>
            <w:proofErr w:type="spellEnd"/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Hakenprofil</w:t>
            </w:r>
            <w:proofErr w:type="spellEnd"/>
          </w:p>
        </w:tc>
      </w:tr>
      <w:tr w:rsidR="0008334A" w:rsidRPr="008A0345" w14:paraId="4641E872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F0D5AC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Seitenkonsolen der Kassette, die den Aufrollmechanismus stützen und mit Stiften ausgestattet sind, verbinden die Kassette mit den Seitenführungen durch verstellbare Montagestifte.</w:t>
            </w:r>
          </w:p>
        </w:tc>
      </w:tr>
      <w:tr w:rsidR="0008334A" w:rsidRPr="008A0345" w14:paraId="533D8A57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7F49C2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Durch die verstellbaren Montagestifte kann die Kassette einfach nach der Seitenführungen montiert werden.</w:t>
            </w:r>
          </w:p>
        </w:tc>
      </w:tr>
      <w:tr w:rsidR="0008334A" w:rsidRPr="008A0345" w14:paraId="0E0879F5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F116E6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Eine Seitenkonsole ist mit dem Kabelstecker des elektrischen Anschlusses ausgestattet.</w:t>
            </w:r>
          </w:p>
        </w:tc>
      </w:tr>
      <w:tr w:rsidR="0008334A" w:rsidRPr="008A0345" w14:paraId="5E9145F1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3B5DFA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(Tuchwelle + Tuch + Motor) wird die elektrische Verbindung über das Motorstecker einfach hergestellt.</w:t>
            </w:r>
          </w:p>
        </w:tc>
      </w:tr>
      <w:tr w:rsidR="0008334A" w:rsidRPr="008A0345" w14:paraId="3C5EACB0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350DCA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08334A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08334A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erleichtert die schnelle und einfache (De-)Montage des Tuchsatz.</w:t>
            </w:r>
          </w:p>
        </w:tc>
      </w:tr>
      <w:tr w:rsidR="0008334A" w:rsidRPr="008A0345" w14:paraId="6BA71426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13BF85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Die Kabeldurchführung wird nach Wahl vorgesehen.</w:t>
            </w:r>
          </w:p>
        </w:tc>
      </w:tr>
      <w:tr w:rsidR="0008334A" w:rsidRPr="008A0345" w14:paraId="0358FAED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BCF6E9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</w:t>
            </w: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ist an der Seite des abnehmbaren Profils der Kassette demontierbar, von diesem Punkt aus wird die linke oder rechte Position bestimmt (Kabeldurchführung).</w:t>
            </w:r>
          </w:p>
        </w:tc>
      </w:tr>
      <w:tr w:rsidR="0008334A" w:rsidRPr="008A0345" w14:paraId="7A8FC5F6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9F0502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notwendige Tragkraft von der darüberliegenden Konstruktion ist 1500 N pro freistehendem Kupplungsseitenführung, CF.</w:t>
            </w:r>
          </w:p>
        </w:tc>
      </w:tr>
      <w:tr w:rsidR="0008334A" w:rsidRPr="008A0345" w14:paraId="3ABD271A" w14:textId="77777777" w:rsidTr="0008334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AA5CF5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8334A" w:rsidRPr="0008334A" w14:paraId="4B2EB4AC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91F348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833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0833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08334A" w:rsidRPr="0008334A" w14:paraId="03006F5D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D60812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08334A" w:rsidRPr="0008334A" w14:paraId="640CD35C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BCE793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Kassettenform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Square (</w:t>
            </w: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rechteckig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).</w:t>
            </w:r>
          </w:p>
        </w:tc>
      </w:tr>
      <w:tr w:rsidR="0008334A" w:rsidRPr="0008334A" w14:paraId="5E807376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1562E9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Abmessungen: 160 mm hoch und 110 mm tief (Max. </w:t>
            </w: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Oberfläche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13,5 m²).</w:t>
            </w:r>
          </w:p>
        </w:tc>
      </w:tr>
      <w:tr w:rsidR="0008334A" w:rsidRPr="0008334A" w14:paraId="55E8199E" w14:textId="77777777" w:rsidTr="0008334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DA6883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08334A" w:rsidRPr="0008334A" w14:paraId="5A90F0B7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2BACCC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833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0833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08334A" w:rsidRPr="0008334A" w14:paraId="205476E0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6F77D2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08334A" w:rsidRPr="0008334A" w14:paraId="2556DF42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614311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Gefertigt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aus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extrudierten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Aluminiumprofilen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.</w:t>
            </w:r>
          </w:p>
        </w:tc>
      </w:tr>
      <w:tr w:rsidR="0008334A" w:rsidRPr="008A0345" w14:paraId="2629F10D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BFB907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Dreiteilig: u-Profil ermöglicht eine einfache Demontage des Tuchsatz ohne vollständige Demontage der Seitenführung und ohne Brucharbeiten, wodurch Wasser- und Winddichtigkeit gewährleistet wird</w:t>
            </w:r>
          </w:p>
        </w:tc>
      </w:tr>
      <w:tr w:rsidR="0008334A" w:rsidRPr="008A0345" w14:paraId="59D1B298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113958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Jede Seitenführung wird mit einer lackiert Grundplatte unter 0° ausgestattet – gefertigt aus Gussaluminium</w:t>
            </w:r>
          </w:p>
        </w:tc>
      </w:tr>
      <w:tr w:rsidR="0008334A" w:rsidRPr="0008334A" w14:paraId="65FDC439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BD51F3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08334A" w:rsidRPr="0008334A" w14:paraId="494D3D8C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5D9C97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Pulverbeschichtet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08334A" w:rsidRPr="008A0345" w14:paraId="13AB8149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3F04E5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langlebiger Betrieb, ohne zusätzliche Wartung)</w:t>
            </w:r>
          </w:p>
        </w:tc>
      </w:tr>
      <w:tr w:rsidR="0008334A" w:rsidRPr="008A0345" w14:paraId="47C31B90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8B9AEC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(= kompensieren Windböen und tragen zu einer konstanten Tuchspannung bei)</w:t>
            </w:r>
          </w:p>
        </w:tc>
      </w:tr>
      <w:tr w:rsidR="0008334A" w:rsidRPr="0008334A" w14:paraId="19FF5EBE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053643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Montage :</w:t>
            </w:r>
          </w:p>
        </w:tc>
      </w:tr>
      <w:tr w:rsidR="0008334A" w:rsidRPr="008A0345" w14:paraId="28C612B6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E24D8D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Direkt auf den Rahmen/die Konstruktion geschraubt und dann schraubenlos zusammengeklickt.</w:t>
            </w:r>
          </w:p>
        </w:tc>
      </w:tr>
      <w:tr w:rsidR="0008334A" w:rsidRPr="008A0345" w14:paraId="14E02AB8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C88697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C.F Seitenführung über Montageplatte: Direkt an die Kassette und der Unterkonstruktion. Die Montageplatte wird verwendet, wenn sich der Befestigungspunkt auf gleicher Höhe wie die Terrasse befindet</w:t>
            </w:r>
          </w:p>
        </w:tc>
      </w:tr>
      <w:tr w:rsidR="0008334A" w:rsidRPr="0008334A" w14:paraId="301B15AE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D3A2D7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C.F Seitenführung über Montagesockel: Direkt an die Kassette und der Unterkonstruktion. Der Montagesockel wird verwendet, wenn der Befestigungspunkt niedriger als die Terrassenebene liegt. </w:t>
            </w:r>
            <w:proofErr w:type="spellStart"/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Erhältliche</w:t>
            </w:r>
            <w:proofErr w:type="spellEnd"/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Höge</w:t>
            </w:r>
            <w:proofErr w:type="spellEnd"/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: 80 mm </w:t>
            </w:r>
            <w:proofErr w:type="spellStart"/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und</w:t>
            </w:r>
            <w:proofErr w:type="spellEnd"/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130 mm</w:t>
            </w:r>
          </w:p>
        </w:tc>
      </w:tr>
      <w:tr w:rsidR="0008334A" w:rsidRPr="008A0345" w14:paraId="2DEBDCFC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1B8C8E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Die Unterkonstruktion erfordert einen notwendigen Widerstand gegen eine Zugkraft von 350 N und eine Scherfestigkeit von 500 N</w:t>
            </w:r>
          </w:p>
        </w:tc>
      </w:tr>
      <w:tr w:rsidR="0008334A" w:rsidRPr="0008334A" w14:paraId="4E71E5CC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896844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Optionale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08334A" w:rsidRPr="008A0345" w14:paraId="7708C8E8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89AEEF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M.WF-Seitenführung (Frontale Befestigung am Fenster),  -Starkregenbeständig dank der Verwendung von Gummidichtungen: B 50 mm x T 110 mm, 3-teilig, u-Profil; Tiefe der Seitenführung = Tiefe des Kassette</w:t>
            </w:r>
          </w:p>
        </w:tc>
      </w:tr>
      <w:tr w:rsidR="0008334A" w:rsidRPr="008A0345" w14:paraId="3D4F6C03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10746E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M.WF+-Seitenführung (Frontale Befestigung am Fenster mit 40 mm Füllung), Starkregenbeständig dank der Verwendung von Gummidichtungen</w:t>
            </w:r>
          </w:p>
        </w:tc>
      </w:tr>
      <w:tr w:rsidR="0008334A" w:rsidRPr="008A0345" w14:paraId="447E6BF3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EF96F1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  B 70 mm x D 150 mm, 3-teilig, u-Profil; Tiefe der Seitenführung = Tiefe des Kassette + zusätzliches Base Kassette Profil.</w:t>
            </w:r>
          </w:p>
        </w:tc>
      </w:tr>
      <w:tr w:rsidR="0008334A" w:rsidRPr="008A0345" w14:paraId="3CBD6E2B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001F4C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M.WS-Seitenführung (Seitliche Befestigung am Fenster),  -Starkregenbeständig dank der Verwendung von Gummidichtungen: B 20 mm x T 110 mm, 3-teilig, u-Profil; Tiefe der Seitenführung = Tiefe des Kassette</w:t>
            </w:r>
          </w:p>
        </w:tc>
      </w:tr>
      <w:tr w:rsidR="0008334A" w:rsidRPr="008A0345" w14:paraId="682360D8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382D01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lastRenderedPageBreak/>
              <w:t xml:space="preserve"> - M.WS+-Seitenführung (Seitliche Befestigung am Fenster mit 40 mm Füllung), Starkregenbeständig dank der Verwendung von Gummidichtungen</w:t>
            </w:r>
          </w:p>
        </w:tc>
      </w:tr>
      <w:tr w:rsidR="0008334A" w:rsidRPr="008A0345" w14:paraId="344B2B8D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47245F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  B 20 mm x D 150 mm, 3-teilig, u-Profil; Tiefe der Seitenführung = Tiefe des Kassette + zusätzliches Base Kassette Profil.</w:t>
            </w:r>
          </w:p>
        </w:tc>
      </w:tr>
      <w:tr w:rsidR="0008334A" w:rsidRPr="008A0345" w14:paraId="22A9DDCA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D28E4C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C.F-Seitenführung: B36,5 mm x T 55 mm; Kupplungsseitenführung, diese Seitenführung wird mit der mitgelieferten Befestigungsplatte, je nach Oberfläche mit oder ohne Füllung, an der Unterseite der Schwelle/des Bodens verankert</w:t>
            </w:r>
          </w:p>
        </w:tc>
      </w:tr>
      <w:tr w:rsidR="0008334A" w:rsidRPr="008A0345" w14:paraId="62098E14" w14:textId="77777777" w:rsidTr="0008334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AE629A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</w:p>
        </w:tc>
      </w:tr>
      <w:tr w:rsidR="0008334A" w:rsidRPr="0008334A" w14:paraId="43A14D82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9C70D4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833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</w:p>
        </w:tc>
      </w:tr>
      <w:tr w:rsidR="0008334A" w:rsidRPr="0008334A" w14:paraId="6224B3CA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273B90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08334A" w:rsidRPr="008A0345" w14:paraId="1750A7DA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123A3B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Verzinkter Stahl, mit einer Aussparung, in das der herausnehmbare Kunststoffeinsatz einrastet</w:t>
            </w:r>
          </w:p>
        </w:tc>
      </w:tr>
      <w:tr w:rsidR="0008334A" w:rsidRPr="008A0345" w14:paraId="2AF728DB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441570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 und erleichtert die (De)Montage des Tuchs)</w:t>
            </w:r>
          </w:p>
        </w:tc>
      </w:tr>
      <w:tr w:rsidR="0008334A" w:rsidRPr="008A0345" w14:paraId="49A0FBCB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E711C1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Schmale konische Endkappen der Tuchwelle (= Ausgleich für die dickeren Enden des aufgerollten Reißverschlusses und damit Gewährleistung für ein perfektes Aufrollen des Tuches)</w:t>
            </w:r>
          </w:p>
        </w:tc>
      </w:tr>
      <w:tr w:rsidR="0008334A" w:rsidRPr="008A0345" w14:paraId="5512418D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E87D0D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08334A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08334A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Die (De)Montage des Tuchsatz wird durch den elektrischen Anschluss erleichtert: Connect&amp;Go-Technologie.</w:t>
            </w:r>
          </w:p>
        </w:tc>
      </w:tr>
      <w:tr w:rsidR="0008334A" w:rsidRPr="008A0345" w14:paraId="451E1971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69924B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08334A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Click&amp;Safe-Technologie</w:t>
            </w:r>
            <w:proofErr w:type="spellEnd"/>
            <w:r w:rsidRPr="0008334A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: Des </w:t>
            </w:r>
            <w:proofErr w:type="spellStart"/>
            <w:r w:rsidRPr="0008334A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08334A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kann ohne Schrauben in die Kassette eingeklickt werden, sodass der Techniker seine Hände frei hat, um die (De-)Montage sicher durchzuführen..</w:t>
            </w:r>
          </w:p>
        </w:tc>
      </w:tr>
      <w:tr w:rsidR="0008334A" w:rsidRPr="008A0345" w14:paraId="0645944E" w14:textId="77777777" w:rsidTr="0008334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C2E7DB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</w:p>
        </w:tc>
      </w:tr>
      <w:tr w:rsidR="0008334A" w:rsidRPr="0008334A" w14:paraId="46E75C05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571C59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833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</w:t>
            </w:r>
            <w:proofErr w:type="spellEnd"/>
          </w:p>
        </w:tc>
      </w:tr>
      <w:tr w:rsidR="0008334A" w:rsidRPr="008A0345" w14:paraId="14CF93A4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C215EA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08334A" w:rsidRPr="0008334A" w14:paraId="478A93E2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5FC80D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Konfektion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08334A" w:rsidRPr="0008334A" w14:paraId="1004281C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581401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</w:p>
        </w:tc>
      </w:tr>
      <w:tr w:rsidR="0008334A" w:rsidRPr="008A0345" w14:paraId="6D2F60B3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836110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- Fixscreen-Technologie: dDie senkrechten Ränder verfügen über einen symmetrischen Reißverschluss</w:t>
            </w:r>
          </w:p>
        </w:tc>
      </w:tr>
      <w:tr w:rsidR="0008334A" w:rsidRPr="008A0345" w14:paraId="36256DDA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9DB494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Diese symmetrische Form sorgt dafür, dass das Tuch die Windlast gut auffängt. Das Tuch ist dadurch sicher in beiden Seitenführungen befestigt und bleibt in jeder Position windfest) </w:t>
            </w:r>
          </w:p>
        </w:tc>
      </w:tr>
      <w:tr w:rsidR="0008334A" w:rsidRPr="0008334A" w14:paraId="358CE14B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F4271A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Schweißen Reißverschluss: Hochfrequenz, immer auf der am wenigsten sichtbaren Seite. </w:t>
            </w: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langlebiger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08334A" w:rsidRPr="0008334A" w14:paraId="72E5C24F" w14:textId="77777777" w:rsidTr="0008334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ABD3B5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08334A" w:rsidRPr="008A0345" w14:paraId="34E0DEF6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5C3EC4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08334A" w:rsidRPr="0008334A" w14:paraId="08B9C0CF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D663A7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Tuchart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08334A" w:rsidRPr="0008334A" w14:paraId="32806713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266F15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08334A" w:rsidRPr="008A0345" w14:paraId="0EA3A507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FF13B4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C-s3d0 (Euroclass EN 13501-1)</w:t>
            </w:r>
          </w:p>
        </w:tc>
      </w:tr>
      <w:tr w:rsidR="0008334A" w:rsidRPr="008A0345" w14:paraId="660D5C24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FEBFB5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08334A" w:rsidRPr="0008334A" w14:paraId="4B6FFCE0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94C5AB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Insektenhemmend</w:t>
            </w:r>
            <w:proofErr w:type="spellEnd"/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08334A" w:rsidRPr="0008334A" w14:paraId="48B90294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44E95B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Gewicht: ± 240 g/m²</w:t>
            </w:r>
          </w:p>
        </w:tc>
      </w:tr>
      <w:tr w:rsidR="0008334A" w:rsidRPr="0008334A" w14:paraId="56D81229" w14:textId="77777777" w:rsidTr="0008334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A4BC48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08334A" w:rsidRPr="0008334A" w14:paraId="693FBD19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3DA069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833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0833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0833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08334A" w:rsidRPr="0008334A" w14:paraId="215AC759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4669EF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08334A" w:rsidRPr="0008334A" w14:paraId="02C0317E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9E6CC9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Endschiene: extrudiertes Aluminium, massiv beschwert mit Stäben aus verzinktem Stahl. </w:t>
            </w: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Fördert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reibungslose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Führung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Tuchspannung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08334A" w:rsidRPr="008A0345" w14:paraId="3F87DC88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37536A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Beschwerung: Stahlstange. Die Stange ist mit PE-Schaumstoff ummantelt, um Kontakt zwischen Aluminium und Stahl zu vermeiden und Geräusche zu dämpfen</w:t>
            </w:r>
          </w:p>
        </w:tc>
      </w:tr>
      <w:tr w:rsidR="0008334A" w:rsidRPr="008A0345" w14:paraId="37309700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2421C6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Endschiene: H 35 mm x T 40 mm (exkl. Dichtungsband)</w:t>
            </w:r>
          </w:p>
        </w:tc>
      </w:tr>
      <w:tr w:rsidR="0008334A" w:rsidRPr="0008334A" w14:paraId="33B55908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1DAE52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08334A" w:rsidRPr="008A0345" w14:paraId="644F7A28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254832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Die Endschiene verschwindet vollständig in der Kassette</w:t>
            </w:r>
          </w:p>
        </w:tc>
      </w:tr>
      <w:tr w:rsidR="0008334A" w:rsidRPr="008A0345" w14:paraId="360B8730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0E421F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Schweißnaht in der Endschiene verborgen</w:t>
            </w:r>
          </w:p>
        </w:tc>
      </w:tr>
      <w:tr w:rsidR="0008334A" w:rsidRPr="008A0345" w14:paraId="155A97BC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4E13CD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Kunststoffendkappen versehen. Erhältlich in vier Farben: Schwarz, Weiß, Grau, Cremeweiß</w:t>
            </w:r>
          </w:p>
        </w:tc>
      </w:tr>
      <w:tr w:rsidR="0008334A" w:rsidRPr="008A0345" w14:paraId="5BCCAC2A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7BCF4D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Kunststoff-Dichtungsband zum Verschließen der Schwelle versehen Erhältlich in zwei Farben: Schwarz, Grau</w:t>
            </w:r>
          </w:p>
        </w:tc>
      </w:tr>
      <w:tr w:rsidR="0008334A" w:rsidRPr="008A0345" w14:paraId="4E626906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F5B660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Einfache (De)Montage des Tuchs durch ein verborgenes Klickprofil aus Kunststoff</w:t>
            </w:r>
          </w:p>
        </w:tc>
      </w:tr>
      <w:tr w:rsidR="0008334A" w:rsidRPr="008A0345" w14:paraId="0618E2AE" w14:textId="77777777" w:rsidTr="0008334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63F774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8334A" w:rsidRPr="0008334A" w14:paraId="7D80AE93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BCCFE8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833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</w:p>
        </w:tc>
      </w:tr>
      <w:tr w:rsidR="0008334A" w:rsidRPr="008A0345" w14:paraId="06B0F1B2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B63F8D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oder eloxiert (20 µm) werden.</w:t>
            </w:r>
          </w:p>
        </w:tc>
      </w:tr>
      <w:tr w:rsidR="0008334A" w:rsidRPr="008A0345" w14:paraId="04A516CB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34FB9A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08334A" w:rsidRPr="008A0345" w14:paraId="52AE7470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682709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Bei eloxierten Profilen (Kassette, Seitenführungen und Endschiene) werden die Seitenkonsolen in der am besten geeigneten Farbe (60-80µm) pulverbeschichtet.</w:t>
            </w:r>
          </w:p>
        </w:tc>
      </w:tr>
      <w:tr w:rsidR="0008334A" w:rsidRPr="008A0345" w14:paraId="1D126047" w14:textId="77777777" w:rsidTr="0008334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B5C34F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8334A" w:rsidRPr="0008334A" w14:paraId="71471B84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044E92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833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</w:p>
        </w:tc>
      </w:tr>
      <w:tr w:rsidR="0008334A" w:rsidRPr="0008334A" w14:paraId="6604A702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F7870C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Elektrisch:</w:t>
            </w:r>
          </w:p>
        </w:tc>
      </w:tr>
      <w:tr w:rsidR="0008334A" w:rsidRPr="008A0345" w14:paraId="04FB13CA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87D4C9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</w:t>
            </w:r>
          </w:p>
        </w:tc>
      </w:tr>
      <w:tr w:rsidR="0008334A" w:rsidRPr="008A0345" w14:paraId="4FE21427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32EE05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Rohrmotor, mit Hinderniserkennung (Detecto) und kontinuierlichem Stoffdehnungsausgleich</w:t>
            </w:r>
          </w:p>
        </w:tc>
      </w:tr>
      <w:tr w:rsidR="0008334A" w:rsidRPr="008A0345" w14:paraId="42BAB138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2BE9F2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 und mit einem Uv-beständigen Kabel versehen.</w:t>
            </w:r>
          </w:p>
        </w:tc>
      </w:tr>
      <w:tr w:rsidR="0008334A" w:rsidRPr="008A0345" w14:paraId="62E228FE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2D960D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08334A" w:rsidRPr="008A0345" w14:paraId="00C418EC" w14:textId="77777777" w:rsidTr="0008334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4B81ED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8334A" w:rsidRPr="008A0345" w14:paraId="679A38F3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FCD592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  <w:t xml:space="preserve">Connect&amp;Go-Technologie: elektrische Verbindung </w:t>
            </w:r>
          </w:p>
        </w:tc>
      </w:tr>
      <w:tr w:rsidR="0008334A" w:rsidRPr="008A0345" w14:paraId="4ABE9711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87B1D9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Erleichtert die schnelle und einfache (De-)Montage des Tuchsets.</w:t>
            </w:r>
          </w:p>
        </w:tc>
      </w:tr>
      <w:tr w:rsidR="0008334A" w:rsidRPr="008A0345" w14:paraId="45F792FD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B63AB9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lastRenderedPageBreak/>
              <w:t xml:space="preserve">Bei der Montage des </w:t>
            </w: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im Kassette bewegt sich das Motorstecker über die gerade Führung der entsprechenden Seitenkonsole im Kabelstecker, beide Blechklemmen sind fixiert und bilden eine perfekte elektrische Verbindung im Kassette.</w:t>
            </w:r>
          </w:p>
        </w:tc>
      </w:tr>
      <w:tr w:rsidR="0008334A" w:rsidRPr="008A0345" w14:paraId="29C94FA6" w14:textId="77777777" w:rsidTr="0008334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CECE33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8334A" w:rsidRPr="0008334A" w14:paraId="6CFF2190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0153F8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08334A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08334A" w:rsidRPr="008A0345" w14:paraId="27CF0145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B794AA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Optionaler Betrieb mit der Renson Smartphone-App für iOS und Android, inklusive Produktdetails und produktbezogenen Tipps und Tricks in der App.</w:t>
            </w:r>
          </w:p>
        </w:tc>
      </w:tr>
      <w:tr w:rsidR="0008334A" w:rsidRPr="008A0345" w14:paraId="3609C596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7080CB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8334A" w:rsidRPr="008A0345" w14:paraId="534A6DA5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EDDD2A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t>Garantie- und Produktinformationen über QR-Code</w:t>
            </w:r>
          </w:p>
        </w:tc>
      </w:tr>
      <w:tr w:rsidR="0008334A" w:rsidRPr="008A0345" w14:paraId="3A8DF829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5D4787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08334A" w:rsidRPr="008A0345" w14:paraId="123F33E6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7608DE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7 Jahre Garantie auf Elektronischer Motoren mit Hinderniserkennung (Detecto).</w:t>
            </w:r>
          </w:p>
        </w:tc>
      </w:tr>
      <w:tr w:rsidR="0008334A" w:rsidRPr="008A0345" w14:paraId="040F77A3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B6ACCA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>7 Jahre Garantie auf die Windfest-Technologie:</w:t>
            </w:r>
          </w:p>
        </w:tc>
      </w:tr>
      <w:tr w:rsidR="0008334A" w:rsidRPr="008A0345" w14:paraId="5B8F0790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6D48CF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Reißverschluss bleibt in der Seitenführung</w:t>
            </w:r>
          </w:p>
        </w:tc>
      </w:tr>
      <w:tr w:rsidR="0008334A" w:rsidRPr="008A0345" w14:paraId="47B65AF6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21FB67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Optimale befestigung des Reißverschlusses am Tuch</w:t>
            </w:r>
          </w:p>
        </w:tc>
      </w:tr>
      <w:tr w:rsidR="0008334A" w:rsidRPr="008A0345" w14:paraId="7093F771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CC6037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08334A" w:rsidRPr="0008334A" w14:paraId="50461961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88A59B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5 </w:t>
            </w:r>
            <w:proofErr w:type="spellStart"/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Jahre</w:t>
            </w:r>
            <w:proofErr w:type="spellEnd"/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Garantie </w:t>
            </w:r>
            <w:proofErr w:type="spellStart"/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</w:t>
            </w:r>
            <w:proofErr w:type="spellEnd"/>
            <w:r w:rsidRPr="0008334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Motor.</w:t>
            </w:r>
          </w:p>
        </w:tc>
      </w:tr>
      <w:tr w:rsidR="0008334A" w:rsidRPr="008A0345" w14:paraId="723C340F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4871A3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die Tuchkollektion.</w:t>
            </w:r>
          </w:p>
        </w:tc>
      </w:tr>
      <w:tr w:rsidR="0008334A" w:rsidRPr="008A0345" w14:paraId="1E4042A1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A605FC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08334A" w:rsidRPr="008A0345" w14:paraId="6225BF75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48E92A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08334A" w:rsidRPr="008A0345" w14:paraId="664CF307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2EC51E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wichtigsten Produktdetails (Abmessungen, Farben, Tuchart, Art der Motorisierung,...) können jederzeit abgerufen werden.</w:t>
            </w:r>
          </w:p>
        </w:tc>
      </w:tr>
      <w:tr w:rsidR="0008334A" w:rsidRPr="008A0345" w14:paraId="6FE6E5B5" w14:textId="77777777" w:rsidTr="0008334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14394C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8334A" w:rsidRPr="0008334A" w14:paraId="1B327EC2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074D70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833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08334A" w:rsidRPr="008A0345" w14:paraId="507D7EDB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358D5F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08334A" w:rsidRPr="008A0345" w14:paraId="1C586B17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786F72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80 km/h im geschlossenem Zustand (EN 13561:2004+A1:2008 konform Windklasse 3).</w:t>
            </w:r>
          </w:p>
        </w:tc>
      </w:tr>
      <w:tr w:rsidR="0008334A" w:rsidRPr="008A0345" w14:paraId="3770FD52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1122CE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Windkanal-Testbericht von 'Velux' (WTT19-001 Fixscreen Minimal CF M): Windwiderstand bis einschl. 100 km/h in geschlossenem Zustand (geprüft mit einem Screen von 4000 mm x 3500 mm).</w:t>
            </w:r>
          </w:p>
        </w:tc>
      </w:tr>
      <w:tr w:rsidR="0008334A" w:rsidRPr="008A0345" w14:paraId="64150CDD" w14:textId="77777777" w:rsidTr="0008334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B30D62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8334A" w:rsidRPr="0008334A" w14:paraId="653864C5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9B7732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833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0833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0833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0833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</w:p>
        </w:tc>
      </w:tr>
      <w:tr w:rsidR="0008334A" w:rsidRPr="008A0345" w14:paraId="7ED17F1E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7ECED4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08334A" w:rsidRPr="0008334A" w14:paraId="05A2A6EC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069583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DoP-2016SC00006.</w:t>
            </w:r>
          </w:p>
        </w:tc>
      </w:tr>
      <w:tr w:rsidR="0008334A" w:rsidRPr="008A0345" w14:paraId="7A927DEE" w14:textId="77777777" w:rsidTr="0008334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EA6787" w14:textId="77777777" w:rsidR="0008334A" w:rsidRPr="0008334A" w:rsidRDefault="0008334A" w:rsidP="00083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8334A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AluEco en VMRG Sonnenschutz ZertifiKat.</w:t>
            </w:r>
          </w:p>
        </w:tc>
      </w:tr>
    </w:tbl>
    <w:p w14:paraId="5A8CC995" w14:textId="77777777" w:rsidR="00F24520" w:rsidRPr="0008334A" w:rsidRDefault="00F24520">
      <w:pPr>
        <w:rPr>
          <w:sz w:val="20"/>
          <w:szCs w:val="20"/>
          <w:lang w:val="de-DE"/>
        </w:rPr>
      </w:pPr>
    </w:p>
    <w:sectPr w:rsidR="00F24520" w:rsidRPr="0008334A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D29"/>
    <w:rsid w:val="0008334A"/>
    <w:rsid w:val="00127F8B"/>
    <w:rsid w:val="003D0B45"/>
    <w:rsid w:val="006640AB"/>
    <w:rsid w:val="007A2316"/>
    <w:rsid w:val="0087046A"/>
    <w:rsid w:val="008A0345"/>
    <w:rsid w:val="00C05ECA"/>
    <w:rsid w:val="00C96892"/>
    <w:rsid w:val="00D57754"/>
    <w:rsid w:val="00E47D29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C0077"/>
  <w15:chartTrackingRefBased/>
  <w15:docId w15:val="{5879FC2D-BBAB-48B5-BD69-410DB6AEB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A034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0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8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1548</Words>
  <Characters>8827</Characters>
  <Application>Microsoft Office Word</Application>
  <DocSecurity>0</DocSecurity>
  <Lines>73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2022-12-23T09:45:00Z</dcterms:created>
  <dcterms:modified xsi:type="dcterms:W3CDTF">2025-03-06T13:46:00Z</dcterms:modified>
</cp:coreProperties>
</file>