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AD4702" w:rsidRPr="00AD4702" w14:paraId="1F9CECC1" w14:textId="77777777" w:rsidTr="00AD4702">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64A4C16A" w14:textId="77777777" w:rsidR="00AD4702" w:rsidRPr="00AD4702" w:rsidRDefault="00AD4702" w:rsidP="00AD4702">
            <w:pPr>
              <w:spacing w:after="0" w:line="240" w:lineRule="auto"/>
              <w:jc w:val="right"/>
              <w:rPr>
                <w:rFonts w:ascii="Calibri" w:eastAsia="Times New Roman" w:hAnsi="Calibri" w:cs="Calibri"/>
                <w:sz w:val="8"/>
                <w:szCs w:val="8"/>
                <w:lang w:eastAsia="nl-BE"/>
              </w:rPr>
            </w:pPr>
            <w:r w:rsidRPr="00AD4702">
              <w:rPr>
                <w:rFonts w:ascii="Calibri" w:eastAsia="Times New Roman" w:hAnsi="Calibri" w:cs="Calibri"/>
                <w:sz w:val="8"/>
                <w:szCs w:val="8"/>
                <w:lang w:eastAsia="nl-BE"/>
              </w:rPr>
              <w:t>en</w:t>
            </w:r>
          </w:p>
        </w:tc>
      </w:tr>
      <w:tr w:rsidR="00AD4702" w:rsidRPr="00AD4702" w14:paraId="6C160A6F" w14:textId="77777777" w:rsidTr="00AD4702">
        <w:trPr>
          <w:trHeight w:val="420"/>
        </w:trPr>
        <w:tc>
          <w:tcPr>
            <w:tcW w:w="10206" w:type="dxa"/>
            <w:tcBorders>
              <w:top w:val="nil"/>
              <w:left w:val="single" w:sz="8" w:space="0" w:color="auto"/>
              <w:bottom w:val="nil"/>
              <w:right w:val="single" w:sz="8" w:space="0" w:color="auto"/>
            </w:tcBorders>
            <w:shd w:val="clear" w:color="auto" w:fill="auto"/>
            <w:hideMark/>
          </w:tcPr>
          <w:p w14:paraId="62337B82" w14:textId="77777777" w:rsidR="00AD4702" w:rsidRPr="00AD4702" w:rsidRDefault="00AD4702" w:rsidP="00AD4702">
            <w:pPr>
              <w:spacing w:after="0" w:line="240" w:lineRule="auto"/>
              <w:jc w:val="center"/>
              <w:rPr>
                <w:rFonts w:ascii="Calibri" w:eastAsia="Times New Roman" w:hAnsi="Calibri" w:cs="Calibri"/>
                <w:b/>
                <w:bCs/>
                <w:color w:val="000000"/>
                <w:sz w:val="32"/>
                <w:szCs w:val="32"/>
                <w:lang w:eastAsia="nl-BE"/>
              </w:rPr>
            </w:pPr>
            <w:r w:rsidRPr="00AD4702">
              <w:rPr>
                <w:rFonts w:ascii="Calibri" w:eastAsia="Times New Roman" w:hAnsi="Calibri" w:cs="Calibri"/>
                <w:b/>
                <w:bCs/>
                <w:color w:val="000000"/>
                <w:sz w:val="32"/>
                <w:szCs w:val="32"/>
                <w:lang w:eastAsia="nl-BE"/>
              </w:rPr>
              <w:t>VEGASCREEN®</w:t>
            </w:r>
          </w:p>
        </w:tc>
      </w:tr>
      <w:tr w:rsidR="0068351A" w:rsidRPr="00AD4702" w14:paraId="6F2E7400" w14:textId="77777777" w:rsidTr="00AD4702">
        <w:trPr>
          <w:trHeight w:val="276"/>
        </w:trPr>
        <w:tc>
          <w:tcPr>
            <w:tcW w:w="10206" w:type="dxa"/>
            <w:tcBorders>
              <w:top w:val="nil"/>
              <w:left w:val="single" w:sz="8" w:space="0" w:color="auto"/>
              <w:bottom w:val="nil"/>
              <w:right w:val="single" w:sz="8" w:space="0" w:color="auto"/>
            </w:tcBorders>
            <w:shd w:val="clear" w:color="auto" w:fill="auto"/>
            <w:hideMark/>
          </w:tcPr>
          <w:p w14:paraId="249B26DB" w14:textId="2AF5D991" w:rsidR="0068351A" w:rsidRPr="00AD4702" w:rsidRDefault="0068351A" w:rsidP="0068351A">
            <w:pPr>
              <w:spacing w:after="0" w:line="240" w:lineRule="auto"/>
              <w:jc w:val="center"/>
              <w:rPr>
                <w:rFonts w:ascii="Calibri" w:eastAsia="Times New Roman" w:hAnsi="Calibri" w:cs="Calibri"/>
                <w:color w:val="000000"/>
                <w:sz w:val="20"/>
                <w:szCs w:val="20"/>
                <w:lang w:eastAsia="nl-BE"/>
              </w:rPr>
            </w:pPr>
            <w:r w:rsidRPr="00241F97">
              <w:t xml:space="preserve">Renson NV, Maalbeekstraat 10, 8790 Waregem – </w:t>
            </w:r>
            <w:r>
              <w:t>Belgium</w:t>
            </w:r>
          </w:p>
        </w:tc>
      </w:tr>
      <w:tr w:rsidR="0068351A" w:rsidRPr="0068351A" w14:paraId="7E3E63FA" w14:textId="77777777" w:rsidTr="00AD4702">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64251909" w14:textId="58DA9B2E" w:rsidR="0068351A" w:rsidRPr="001C3FE7" w:rsidRDefault="0068351A" w:rsidP="0068351A">
            <w:pPr>
              <w:spacing w:after="0" w:line="240" w:lineRule="auto"/>
              <w:jc w:val="center"/>
              <w:rPr>
                <w:rFonts w:ascii="Calibri" w:eastAsia="Times New Roman" w:hAnsi="Calibri" w:cs="Calibri"/>
                <w:color w:val="000000"/>
                <w:sz w:val="20"/>
                <w:szCs w:val="20"/>
                <w:lang w:val="de-DE" w:eastAsia="nl-BE"/>
              </w:rPr>
            </w:pPr>
            <w:r w:rsidRPr="0068351A">
              <w:rPr>
                <w:lang w:val="de-DE"/>
              </w:rPr>
              <w:t xml:space="preserve">Tel. +32 (0)56 62 71 11, </w:t>
            </w:r>
            <w:hyperlink r:id="rId4" w:history="1">
              <w:r w:rsidRPr="00B302CA">
                <w:rPr>
                  <w:rStyle w:val="Hyperlink"/>
                  <w:lang w:val="de-DE"/>
                </w:rPr>
                <w:t>info@renson.be</w:t>
              </w:r>
            </w:hyperlink>
            <w:r w:rsidRPr="0068351A">
              <w:rPr>
                <w:lang w:val="de-DE"/>
              </w:rPr>
              <w:t xml:space="preserve"> www.renson.eu</w:t>
            </w:r>
          </w:p>
        </w:tc>
      </w:tr>
      <w:tr w:rsidR="00AD4702" w:rsidRPr="00AD4702" w14:paraId="072DB657" w14:textId="77777777" w:rsidTr="00AD4702">
        <w:trPr>
          <w:trHeight w:val="216"/>
        </w:trPr>
        <w:tc>
          <w:tcPr>
            <w:tcW w:w="10206" w:type="dxa"/>
            <w:tcBorders>
              <w:top w:val="nil"/>
              <w:left w:val="nil"/>
              <w:bottom w:val="nil"/>
              <w:right w:val="nil"/>
            </w:tcBorders>
            <w:shd w:val="clear" w:color="auto" w:fill="auto"/>
            <w:hideMark/>
          </w:tcPr>
          <w:p w14:paraId="3A8E7BBC" w14:textId="77777777" w:rsidR="00AD4702" w:rsidRPr="00AD4702" w:rsidRDefault="00AD4702" w:rsidP="00AD4702">
            <w:pPr>
              <w:spacing w:after="0" w:line="240" w:lineRule="auto"/>
              <w:rPr>
                <w:rFonts w:ascii="Calibri" w:eastAsia="Times New Roman" w:hAnsi="Calibri" w:cs="Calibri"/>
                <w:color w:val="000000"/>
                <w:sz w:val="8"/>
                <w:szCs w:val="8"/>
                <w:lang w:eastAsia="nl-BE"/>
              </w:rPr>
            </w:pPr>
            <w:r w:rsidRPr="00AD4702">
              <w:rPr>
                <w:rFonts w:ascii="Calibri" w:eastAsia="Times New Roman" w:hAnsi="Calibri" w:cs="Calibri"/>
                <w:color w:val="000000"/>
                <w:sz w:val="8"/>
                <w:szCs w:val="8"/>
                <w:lang w:eastAsia="nl-BE"/>
              </w:rPr>
              <w:t>2023 01 01 - PM_Screens</w:t>
            </w:r>
          </w:p>
        </w:tc>
      </w:tr>
      <w:tr w:rsidR="00AD4702" w:rsidRPr="00AD4702" w14:paraId="6FF63A9A" w14:textId="77777777" w:rsidTr="00AD4702">
        <w:trPr>
          <w:trHeight w:val="81"/>
        </w:trPr>
        <w:tc>
          <w:tcPr>
            <w:tcW w:w="10206" w:type="dxa"/>
            <w:tcBorders>
              <w:top w:val="nil"/>
              <w:left w:val="nil"/>
              <w:bottom w:val="nil"/>
              <w:right w:val="nil"/>
            </w:tcBorders>
            <w:shd w:val="clear" w:color="auto" w:fill="auto"/>
            <w:hideMark/>
          </w:tcPr>
          <w:p w14:paraId="7FB8CF50" w14:textId="77777777" w:rsidR="00AD4702" w:rsidRPr="00AD4702" w:rsidRDefault="00AD4702" w:rsidP="00AD4702">
            <w:pPr>
              <w:spacing w:after="0" w:line="240" w:lineRule="auto"/>
              <w:rPr>
                <w:rFonts w:ascii="Calibri" w:eastAsia="Times New Roman" w:hAnsi="Calibri" w:cs="Calibri"/>
                <w:color w:val="000000"/>
                <w:sz w:val="8"/>
                <w:szCs w:val="8"/>
                <w:lang w:eastAsia="nl-BE"/>
              </w:rPr>
            </w:pPr>
          </w:p>
        </w:tc>
      </w:tr>
      <w:tr w:rsidR="00AD4702" w:rsidRPr="00AD4702" w14:paraId="48769B1F" w14:textId="77777777" w:rsidTr="00AD4702">
        <w:trPr>
          <w:trHeight w:val="276"/>
        </w:trPr>
        <w:tc>
          <w:tcPr>
            <w:tcW w:w="10206" w:type="dxa"/>
            <w:tcBorders>
              <w:top w:val="nil"/>
              <w:left w:val="nil"/>
              <w:bottom w:val="nil"/>
              <w:right w:val="nil"/>
            </w:tcBorders>
            <w:shd w:val="clear" w:color="auto" w:fill="auto"/>
            <w:hideMark/>
          </w:tcPr>
          <w:p w14:paraId="5433209A" w14:textId="77777777" w:rsidR="00AD4702" w:rsidRPr="00AD4702" w:rsidRDefault="00AD4702" w:rsidP="00AD4702">
            <w:pPr>
              <w:spacing w:after="0" w:line="240" w:lineRule="auto"/>
              <w:rPr>
                <w:rFonts w:ascii="Calibri" w:eastAsia="Times New Roman" w:hAnsi="Calibri" w:cs="Calibri"/>
                <w:b/>
                <w:bCs/>
                <w:sz w:val="20"/>
                <w:szCs w:val="20"/>
                <w:u w:val="single"/>
                <w:lang w:eastAsia="nl-BE"/>
              </w:rPr>
            </w:pPr>
            <w:r w:rsidRPr="00AD4702">
              <w:rPr>
                <w:rFonts w:ascii="Calibri" w:eastAsia="Times New Roman" w:hAnsi="Calibri" w:cs="Calibri"/>
                <w:b/>
                <w:bCs/>
                <w:sz w:val="20"/>
                <w:szCs w:val="20"/>
                <w:u w:val="single"/>
                <w:lang w:eastAsia="nl-BE"/>
              </w:rPr>
              <w:t>Product characteristics</w:t>
            </w:r>
          </w:p>
        </w:tc>
      </w:tr>
      <w:tr w:rsidR="00AD4702" w:rsidRPr="0068351A" w14:paraId="2483E53B" w14:textId="77777777" w:rsidTr="00AD4702">
        <w:trPr>
          <w:trHeight w:val="216"/>
        </w:trPr>
        <w:tc>
          <w:tcPr>
            <w:tcW w:w="10206" w:type="dxa"/>
            <w:tcBorders>
              <w:top w:val="nil"/>
              <w:left w:val="nil"/>
              <w:bottom w:val="nil"/>
              <w:right w:val="nil"/>
            </w:tcBorders>
            <w:shd w:val="clear" w:color="auto" w:fill="auto"/>
            <w:hideMark/>
          </w:tcPr>
          <w:p w14:paraId="0929D2AD" w14:textId="77777777" w:rsidR="00AD4702" w:rsidRPr="00AD4702" w:rsidRDefault="00AD4702" w:rsidP="00AD4702">
            <w:pPr>
              <w:spacing w:after="0" w:line="240" w:lineRule="auto"/>
              <w:rPr>
                <w:rFonts w:ascii="Calibri" w:eastAsia="Times New Roman" w:hAnsi="Calibri" w:cs="Calibri"/>
                <w:color w:val="FF0000"/>
                <w:sz w:val="16"/>
                <w:szCs w:val="16"/>
                <w:lang w:val="en-US" w:eastAsia="nl-BE"/>
              </w:rPr>
            </w:pPr>
            <w:r w:rsidRPr="00AD4702">
              <w:rPr>
                <w:rFonts w:ascii="Calibri" w:eastAsia="Times New Roman" w:hAnsi="Calibri" w:cs="Calibri"/>
                <w:color w:val="FF0000"/>
                <w:sz w:val="16"/>
                <w:szCs w:val="16"/>
                <w:lang w:val="en-US" w:eastAsia="nl-BE"/>
              </w:rPr>
              <w:t>(text highlighted in red can be deleted depending on your choice)</w:t>
            </w:r>
          </w:p>
        </w:tc>
      </w:tr>
      <w:tr w:rsidR="00AD4702" w:rsidRPr="0068351A" w14:paraId="0D9FAE7B" w14:textId="77777777" w:rsidTr="00AD4702">
        <w:trPr>
          <w:trHeight w:val="81"/>
        </w:trPr>
        <w:tc>
          <w:tcPr>
            <w:tcW w:w="10206" w:type="dxa"/>
            <w:tcBorders>
              <w:top w:val="nil"/>
              <w:left w:val="nil"/>
              <w:bottom w:val="nil"/>
              <w:right w:val="nil"/>
            </w:tcBorders>
            <w:shd w:val="clear" w:color="auto" w:fill="auto"/>
            <w:hideMark/>
          </w:tcPr>
          <w:p w14:paraId="72FDCC9E" w14:textId="77777777" w:rsidR="00AD4702" w:rsidRPr="00AD4702" w:rsidRDefault="00AD4702" w:rsidP="00AD4702">
            <w:pPr>
              <w:spacing w:after="0" w:line="240" w:lineRule="auto"/>
              <w:rPr>
                <w:rFonts w:ascii="Calibri" w:eastAsia="Times New Roman" w:hAnsi="Calibri" w:cs="Calibri"/>
                <w:color w:val="FF0000"/>
                <w:sz w:val="16"/>
                <w:szCs w:val="16"/>
                <w:lang w:val="en-US" w:eastAsia="nl-BE"/>
              </w:rPr>
            </w:pPr>
          </w:p>
        </w:tc>
      </w:tr>
      <w:tr w:rsidR="00AD4702" w:rsidRPr="00AD4702" w14:paraId="7C77AC3C" w14:textId="77777777" w:rsidTr="00AD4702">
        <w:trPr>
          <w:trHeight w:val="276"/>
        </w:trPr>
        <w:tc>
          <w:tcPr>
            <w:tcW w:w="10206" w:type="dxa"/>
            <w:tcBorders>
              <w:top w:val="nil"/>
              <w:left w:val="nil"/>
              <w:bottom w:val="nil"/>
              <w:right w:val="nil"/>
            </w:tcBorders>
            <w:shd w:val="clear" w:color="auto" w:fill="auto"/>
            <w:hideMark/>
          </w:tcPr>
          <w:p w14:paraId="41F55982" w14:textId="77777777" w:rsidR="00AD4702" w:rsidRPr="00AD4702" w:rsidRDefault="00AD4702" w:rsidP="00AD4702">
            <w:pPr>
              <w:spacing w:after="0" w:line="240" w:lineRule="auto"/>
              <w:rPr>
                <w:rFonts w:ascii="Calibri" w:eastAsia="Times New Roman" w:hAnsi="Calibri" w:cs="Calibri"/>
                <w:b/>
                <w:bCs/>
                <w:sz w:val="20"/>
                <w:szCs w:val="20"/>
                <w:u w:val="single"/>
                <w:lang w:eastAsia="nl-BE"/>
              </w:rPr>
            </w:pPr>
            <w:r w:rsidRPr="00AD4702">
              <w:rPr>
                <w:rFonts w:ascii="Calibri" w:eastAsia="Times New Roman" w:hAnsi="Calibri" w:cs="Calibri"/>
                <w:b/>
                <w:bCs/>
                <w:sz w:val="20"/>
                <w:szCs w:val="20"/>
                <w:u w:val="single"/>
                <w:lang w:eastAsia="nl-BE"/>
              </w:rPr>
              <w:t xml:space="preserve">Installation </w:t>
            </w:r>
          </w:p>
        </w:tc>
      </w:tr>
      <w:tr w:rsidR="00AD4702" w:rsidRPr="0068351A" w14:paraId="1E00A021" w14:textId="77777777" w:rsidTr="00AD4702">
        <w:trPr>
          <w:trHeight w:val="216"/>
        </w:trPr>
        <w:tc>
          <w:tcPr>
            <w:tcW w:w="10206" w:type="dxa"/>
            <w:tcBorders>
              <w:top w:val="nil"/>
              <w:left w:val="nil"/>
              <w:bottom w:val="nil"/>
              <w:right w:val="nil"/>
            </w:tcBorders>
            <w:shd w:val="clear" w:color="auto" w:fill="auto"/>
            <w:hideMark/>
          </w:tcPr>
          <w:p w14:paraId="16177C1A"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This product is installed on a closed structure (e.g. a skylight) with or without mounting bases.</w:t>
            </w:r>
          </w:p>
        </w:tc>
      </w:tr>
      <w:tr w:rsidR="00AD4702" w:rsidRPr="0068351A" w14:paraId="7491CD2A" w14:textId="77777777" w:rsidTr="00AD4702">
        <w:trPr>
          <w:trHeight w:val="216"/>
        </w:trPr>
        <w:tc>
          <w:tcPr>
            <w:tcW w:w="10206" w:type="dxa"/>
            <w:tcBorders>
              <w:top w:val="nil"/>
              <w:left w:val="nil"/>
              <w:bottom w:val="nil"/>
              <w:right w:val="nil"/>
            </w:tcBorders>
            <w:shd w:val="clear" w:color="auto" w:fill="auto"/>
            <w:hideMark/>
          </w:tcPr>
          <w:p w14:paraId="190BCBB0"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Only top-bottom installation is possible.</w:t>
            </w:r>
          </w:p>
        </w:tc>
      </w:tr>
      <w:tr w:rsidR="00AD4702" w:rsidRPr="0068351A" w14:paraId="6C800FC0" w14:textId="77777777" w:rsidTr="00AD4702">
        <w:trPr>
          <w:trHeight w:val="216"/>
        </w:trPr>
        <w:tc>
          <w:tcPr>
            <w:tcW w:w="10206" w:type="dxa"/>
            <w:tcBorders>
              <w:top w:val="nil"/>
              <w:left w:val="nil"/>
              <w:bottom w:val="nil"/>
              <w:right w:val="nil"/>
            </w:tcBorders>
            <w:shd w:val="clear" w:color="auto" w:fill="auto"/>
            <w:hideMark/>
          </w:tcPr>
          <w:p w14:paraId="1878C73C"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The inclination angle may vary between 0° and 90°. The usage of a type of fabric is defined in function of the inclination angle.</w:t>
            </w:r>
          </w:p>
        </w:tc>
      </w:tr>
      <w:tr w:rsidR="00AD4702" w:rsidRPr="0068351A" w14:paraId="194ED98F" w14:textId="77777777" w:rsidTr="00AD4702">
        <w:trPr>
          <w:trHeight w:val="81"/>
        </w:trPr>
        <w:tc>
          <w:tcPr>
            <w:tcW w:w="10206" w:type="dxa"/>
            <w:tcBorders>
              <w:top w:val="nil"/>
              <w:left w:val="nil"/>
              <w:bottom w:val="nil"/>
              <w:right w:val="nil"/>
            </w:tcBorders>
            <w:shd w:val="clear" w:color="auto" w:fill="auto"/>
            <w:hideMark/>
          </w:tcPr>
          <w:p w14:paraId="07E9397B" w14:textId="77777777" w:rsidR="00AD4702" w:rsidRPr="00AD4702" w:rsidRDefault="00AD4702" w:rsidP="00AD4702">
            <w:pPr>
              <w:spacing w:after="0" w:line="240" w:lineRule="auto"/>
              <w:rPr>
                <w:rFonts w:ascii="Calibri" w:eastAsia="Times New Roman" w:hAnsi="Calibri" w:cs="Calibri"/>
                <w:sz w:val="16"/>
                <w:szCs w:val="16"/>
                <w:lang w:val="en-US" w:eastAsia="nl-BE"/>
              </w:rPr>
            </w:pPr>
          </w:p>
        </w:tc>
      </w:tr>
      <w:tr w:rsidR="00AD4702" w:rsidRPr="00AD4702" w14:paraId="06F8FD92" w14:textId="77777777" w:rsidTr="00AD4702">
        <w:trPr>
          <w:trHeight w:val="276"/>
        </w:trPr>
        <w:tc>
          <w:tcPr>
            <w:tcW w:w="10206" w:type="dxa"/>
            <w:tcBorders>
              <w:top w:val="nil"/>
              <w:left w:val="nil"/>
              <w:bottom w:val="nil"/>
              <w:right w:val="nil"/>
            </w:tcBorders>
            <w:shd w:val="clear" w:color="auto" w:fill="auto"/>
            <w:hideMark/>
          </w:tcPr>
          <w:p w14:paraId="00FD0D6F" w14:textId="77777777" w:rsidR="00AD4702" w:rsidRPr="00AD4702" w:rsidRDefault="00AD4702" w:rsidP="00AD4702">
            <w:pPr>
              <w:spacing w:after="0" w:line="240" w:lineRule="auto"/>
              <w:rPr>
                <w:rFonts w:ascii="Calibri" w:eastAsia="Times New Roman" w:hAnsi="Calibri" w:cs="Calibri"/>
                <w:b/>
                <w:bCs/>
                <w:sz w:val="20"/>
                <w:szCs w:val="20"/>
                <w:u w:val="single"/>
                <w:lang w:eastAsia="nl-BE"/>
              </w:rPr>
            </w:pPr>
            <w:r w:rsidRPr="00AD4702">
              <w:rPr>
                <w:rFonts w:ascii="Calibri" w:eastAsia="Times New Roman" w:hAnsi="Calibri" w:cs="Calibri"/>
                <w:b/>
                <w:bCs/>
                <w:sz w:val="20"/>
                <w:szCs w:val="20"/>
                <w:u w:val="single"/>
                <w:lang w:eastAsia="nl-BE"/>
              </w:rPr>
              <w:t xml:space="preserve">Head box </w:t>
            </w:r>
          </w:p>
        </w:tc>
      </w:tr>
      <w:tr w:rsidR="00AD4702" w:rsidRPr="0068351A" w14:paraId="27FE6D7B" w14:textId="77777777" w:rsidTr="00AD4702">
        <w:trPr>
          <w:trHeight w:val="216"/>
        </w:trPr>
        <w:tc>
          <w:tcPr>
            <w:tcW w:w="10206" w:type="dxa"/>
            <w:tcBorders>
              <w:top w:val="nil"/>
              <w:left w:val="nil"/>
              <w:bottom w:val="nil"/>
              <w:right w:val="nil"/>
            </w:tcBorders>
            <w:shd w:val="clear" w:color="auto" w:fill="auto"/>
            <w:hideMark/>
          </w:tcPr>
          <w:p w14:paraId="19247DE5"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Dimensions: 230 mm height and 140 mm depth</w:t>
            </w:r>
          </w:p>
        </w:tc>
      </w:tr>
      <w:tr w:rsidR="00AD4702" w:rsidRPr="0068351A" w14:paraId="2974DE69" w14:textId="77777777" w:rsidTr="00AD4702">
        <w:trPr>
          <w:trHeight w:val="216"/>
        </w:trPr>
        <w:tc>
          <w:tcPr>
            <w:tcW w:w="10206" w:type="dxa"/>
            <w:tcBorders>
              <w:top w:val="nil"/>
              <w:left w:val="nil"/>
              <w:bottom w:val="nil"/>
              <w:right w:val="nil"/>
            </w:tcBorders>
            <w:shd w:val="clear" w:color="auto" w:fill="auto"/>
            <w:hideMark/>
          </w:tcPr>
          <w:p w14:paraId="66BADB1D"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Profiles are made of extruded aluminium.</w:t>
            </w:r>
          </w:p>
        </w:tc>
      </w:tr>
      <w:tr w:rsidR="00AD4702" w:rsidRPr="0068351A" w14:paraId="277AF9D1" w14:textId="77777777" w:rsidTr="00AD4702">
        <w:trPr>
          <w:trHeight w:val="81"/>
        </w:trPr>
        <w:tc>
          <w:tcPr>
            <w:tcW w:w="10206" w:type="dxa"/>
            <w:tcBorders>
              <w:top w:val="nil"/>
              <w:left w:val="nil"/>
              <w:bottom w:val="nil"/>
              <w:right w:val="nil"/>
            </w:tcBorders>
            <w:shd w:val="clear" w:color="auto" w:fill="auto"/>
            <w:hideMark/>
          </w:tcPr>
          <w:p w14:paraId="03852F79" w14:textId="77777777" w:rsidR="00AD4702" w:rsidRPr="00AD4702" w:rsidRDefault="00AD4702" w:rsidP="00AD4702">
            <w:pPr>
              <w:spacing w:after="0" w:line="240" w:lineRule="auto"/>
              <w:rPr>
                <w:rFonts w:ascii="Calibri" w:eastAsia="Times New Roman" w:hAnsi="Calibri" w:cs="Calibri"/>
                <w:sz w:val="16"/>
                <w:szCs w:val="16"/>
                <w:lang w:val="en-US" w:eastAsia="nl-BE"/>
              </w:rPr>
            </w:pPr>
          </w:p>
        </w:tc>
      </w:tr>
      <w:tr w:rsidR="00AD4702" w:rsidRPr="00AD4702" w14:paraId="188FF5AA" w14:textId="77777777" w:rsidTr="00AD4702">
        <w:trPr>
          <w:trHeight w:val="276"/>
        </w:trPr>
        <w:tc>
          <w:tcPr>
            <w:tcW w:w="10206" w:type="dxa"/>
            <w:tcBorders>
              <w:top w:val="nil"/>
              <w:left w:val="nil"/>
              <w:bottom w:val="nil"/>
              <w:right w:val="nil"/>
            </w:tcBorders>
            <w:shd w:val="clear" w:color="auto" w:fill="auto"/>
            <w:hideMark/>
          </w:tcPr>
          <w:p w14:paraId="33CE9DFE" w14:textId="77777777" w:rsidR="00AD4702" w:rsidRPr="00AD4702" w:rsidRDefault="00AD4702" w:rsidP="00AD4702">
            <w:pPr>
              <w:spacing w:after="0" w:line="240" w:lineRule="auto"/>
              <w:rPr>
                <w:rFonts w:ascii="Calibri" w:eastAsia="Times New Roman" w:hAnsi="Calibri" w:cs="Calibri"/>
                <w:b/>
                <w:bCs/>
                <w:sz w:val="20"/>
                <w:szCs w:val="20"/>
                <w:u w:val="single"/>
                <w:lang w:eastAsia="nl-BE"/>
              </w:rPr>
            </w:pPr>
            <w:r w:rsidRPr="00AD4702">
              <w:rPr>
                <w:rFonts w:ascii="Calibri" w:eastAsia="Times New Roman" w:hAnsi="Calibri" w:cs="Calibri"/>
                <w:b/>
                <w:bCs/>
                <w:sz w:val="20"/>
                <w:szCs w:val="20"/>
                <w:u w:val="single"/>
                <w:lang w:eastAsia="nl-BE"/>
              </w:rPr>
              <w:t xml:space="preserve">Side guiding channels </w:t>
            </w:r>
          </w:p>
        </w:tc>
      </w:tr>
      <w:tr w:rsidR="00AD4702" w:rsidRPr="0068351A" w14:paraId="7E53E7EC" w14:textId="77777777" w:rsidTr="00AD4702">
        <w:trPr>
          <w:trHeight w:val="216"/>
        </w:trPr>
        <w:tc>
          <w:tcPr>
            <w:tcW w:w="10206" w:type="dxa"/>
            <w:tcBorders>
              <w:top w:val="nil"/>
              <w:left w:val="nil"/>
              <w:bottom w:val="nil"/>
              <w:right w:val="nil"/>
            </w:tcBorders>
            <w:shd w:val="clear" w:color="auto" w:fill="auto"/>
            <w:hideMark/>
          </w:tcPr>
          <w:p w14:paraId="65D02CCF"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Are made of 1 extruded aluminum profiles.</w:t>
            </w:r>
          </w:p>
        </w:tc>
      </w:tr>
      <w:tr w:rsidR="00AD4702" w:rsidRPr="00AD4702" w14:paraId="24270F12" w14:textId="77777777" w:rsidTr="00AD4702">
        <w:trPr>
          <w:trHeight w:val="216"/>
        </w:trPr>
        <w:tc>
          <w:tcPr>
            <w:tcW w:w="10206" w:type="dxa"/>
            <w:tcBorders>
              <w:top w:val="nil"/>
              <w:left w:val="nil"/>
              <w:bottom w:val="nil"/>
              <w:right w:val="nil"/>
            </w:tcBorders>
            <w:shd w:val="clear" w:color="auto" w:fill="auto"/>
            <w:hideMark/>
          </w:tcPr>
          <w:p w14:paraId="73F54A0F" w14:textId="77777777" w:rsidR="00AD4702" w:rsidRPr="00AD4702" w:rsidRDefault="00AD4702" w:rsidP="00AD4702">
            <w:pPr>
              <w:spacing w:after="0" w:line="240" w:lineRule="auto"/>
              <w:rPr>
                <w:rFonts w:ascii="Calibri" w:eastAsia="Times New Roman" w:hAnsi="Calibri" w:cs="Calibri"/>
                <w:sz w:val="16"/>
                <w:szCs w:val="16"/>
                <w:lang w:eastAsia="nl-BE"/>
              </w:rPr>
            </w:pPr>
            <w:r w:rsidRPr="00AD4702">
              <w:rPr>
                <w:rFonts w:ascii="Calibri" w:eastAsia="Times New Roman" w:hAnsi="Calibri" w:cs="Calibri"/>
                <w:sz w:val="16"/>
                <w:szCs w:val="16"/>
                <w:lang w:eastAsia="nl-BE"/>
              </w:rPr>
              <w:t>Dimensions :</w:t>
            </w:r>
          </w:p>
        </w:tc>
      </w:tr>
      <w:tr w:rsidR="00AD4702" w:rsidRPr="0068351A" w14:paraId="26CB8EFC" w14:textId="77777777" w:rsidTr="00AD4702">
        <w:trPr>
          <w:trHeight w:val="216"/>
        </w:trPr>
        <w:tc>
          <w:tcPr>
            <w:tcW w:w="10206" w:type="dxa"/>
            <w:tcBorders>
              <w:top w:val="nil"/>
              <w:left w:val="nil"/>
              <w:bottom w:val="nil"/>
              <w:right w:val="nil"/>
            </w:tcBorders>
            <w:shd w:val="clear" w:color="auto" w:fill="auto"/>
            <w:hideMark/>
          </w:tcPr>
          <w:p w14:paraId="0979F57E"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 xml:space="preserve">    - Side guiding channel: W 41.5 mm x D 67 mm</w:t>
            </w:r>
          </w:p>
        </w:tc>
      </w:tr>
      <w:tr w:rsidR="00AD4702" w:rsidRPr="0068351A" w14:paraId="2AACA5BB" w14:textId="77777777" w:rsidTr="00AD4702">
        <w:trPr>
          <w:trHeight w:val="216"/>
        </w:trPr>
        <w:tc>
          <w:tcPr>
            <w:tcW w:w="10206" w:type="dxa"/>
            <w:tcBorders>
              <w:top w:val="nil"/>
              <w:left w:val="nil"/>
              <w:bottom w:val="nil"/>
              <w:right w:val="nil"/>
            </w:tcBorders>
            <w:shd w:val="clear" w:color="auto" w:fill="auto"/>
            <w:hideMark/>
          </w:tcPr>
          <w:p w14:paraId="6A391377"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The side guiding channels are equipped with cavities in which the belt and the pulley wheel of the tension system is located. The lower cavity is sealed off over the complete length by means of an ornamental strip.</w:t>
            </w:r>
          </w:p>
        </w:tc>
      </w:tr>
      <w:tr w:rsidR="00AD4702" w:rsidRPr="0068351A" w14:paraId="1B0C1E28" w14:textId="77777777" w:rsidTr="00AD4702">
        <w:trPr>
          <w:trHeight w:val="216"/>
        </w:trPr>
        <w:tc>
          <w:tcPr>
            <w:tcW w:w="10206" w:type="dxa"/>
            <w:tcBorders>
              <w:top w:val="nil"/>
              <w:left w:val="nil"/>
              <w:bottom w:val="nil"/>
              <w:right w:val="nil"/>
            </w:tcBorders>
            <w:shd w:val="clear" w:color="auto" w:fill="auto"/>
            <w:hideMark/>
          </w:tcPr>
          <w:p w14:paraId="3C5EC72F"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 xml:space="preserve">    - Coupling side guiding channel: W 84 mm x D 67 mm</w:t>
            </w:r>
          </w:p>
        </w:tc>
      </w:tr>
      <w:tr w:rsidR="00AD4702" w:rsidRPr="0068351A" w14:paraId="4C2BE583" w14:textId="77777777" w:rsidTr="00AD4702">
        <w:trPr>
          <w:trHeight w:val="81"/>
        </w:trPr>
        <w:tc>
          <w:tcPr>
            <w:tcW w:w="10206" w:type="dxa"/>
            <w:tcBorders>
              <w:top w:val="nil"/>
              <w:left w:val="nil"/>
              <w:bottom w:val="nil"/>
              <w:right w:val="nil"/>
            </w:tcBorders>
            <w:shd w:val="clear" w:color="auto" w:fill="auto"/>
            <w:hideMark/>
          </w:tcPr>
          <w:p w14:paraId="3AEDB455" w14:textId="77777777" w:rsidR="00AD4702" w:rsidRPr="00AD4702" w:rsidRDefault="00AD4702" w:rsidP="00AD4702">
            <w:pPr>
              <w:spacing w:after="0" w:line="240" w:lineRule="auto"/>
              <w:rPr>
                <w:rFonts w:ascii="Calibri" w:eastAsia="Times New Roman" w:hAnsi="Calibri" w:cs="Calibri"/>
                <w:sz w:val="16"/>
                <w:szCs w:val="16"/>
                <w:lang w:val="en-US" w:eastAsia="nl-BE"/>
              </w:rPr>
            </w:pPr>
          </w:p>
        </w:tc>
      </w:tr>
      <w:tr w:rsidR="00AD4702" w:rsidRPr="00AD4702" w14:paraId="5BE73049" w14:textId="77777777" w:rsidTr="00AD4702">
        <w:trPr>
          <w:trHeight w:val="276"/>
        </w:trPr>
        <w:tc>
          <w:tcPr>
            <w:tcW w:w="10206" w:type="dxa"/>
            <w:tcBorders>
              <w:top w:val="nil"/>
              <w:left w:val="nil"/>
              <w:bottom w:val="nil"/>
              <w:right w:val="nil"/>
            </w:tcBorders>
            <w:shd w:val="clear" w:color="auto" w:fill="auto"/>
            <w:hideMark/>
          </w:tcPr>
          <w:p w14:paraId="4B10BB1D" w14:textId="77777777" w:rsidR="00AD4702" w:rsidRPr="00AD4702" w:rsidRDefault="00AD4702" w:rsidP="00AD4702">
            <w:pPr>
              <w:spacing w:after="0" w:line="240" w:lineRule="auto"/>
              <w:rPr>
                <w:rFonts w:ascii="Calibri" w:eastAsia="Times New Roman" w:hAnsi="Calibri" w:cs="Calibri"/>
                <w:b/>
                <w:bCs/>
                <w:sz w:val="20"/>
                <w:szCs w:val="20"/>
                <w:u w:val="single"/>
                <w:lang w:eastAsia="nl-BE"/>
              </w:rPr>
            </w:pPr>
            <w:r w:rsidRPr="00AD4702">
              <w:rPr>
                <w:rFonts w:ascii="Calibri" w:eastAsia="Times New Roman" w:hAnsi="Calibri" w:cs="Calibri"/>
                <w:b/>
                <w:bCs/>
                <w:sz w:val="20"/>
                <w:szCs w:val="20"/>
                <w:u w:val="single"/>
                <w:lang w:eastAsia="nl-BE"/>
              </w:rPr>
              <w:t xml:space="preserve">Fabric tube </w:t>
            </w:r>
          </w:p>
        </w:tc>
      </w:tr>
      <w:tr w:rsidR="00AD4702" w:rsidRPr="00AD4702" w14:paraId="214DF17E" w14:textId="77777777" w:rsidTr="00AD4702">
        <w:trPr>
          <w:trHeight w:val="216"/>
        </w:trPr>
        <w:tc>
          <w:tcPr>
            <w:tcW w:w="10206" w:type="dxa"/>
            <w:tcBorders>
              <w:top w:val="nil"/>
              <w:left w:val="nil"/>
              <w:bottom w:val="nil"/>
              <w:right w:val="nil"/>
            </w:tcBorders>
            <w:shd w:val="clear" w:color="auto" w:fill="auto"/>
            <w:hideMark/>
          </w:tcPr>
          <w:p w14:paraId="4F3437CF" w14:textId="77777777" w:rsidR="00AD4702" w:rsidRPr="00AD4702" w:rsidRDefault="00AD4702" w:rsidP="00AD4702">
            <w:pPr>
              <w:spacing w:after="0" w:line="240" w:lineRule="auto"/>
              <w:rPr>
                <w:rFonts w:ascii="Calibri" w:eastAsia="Times New Roman" w:hAnsi="Calibri" w:cs="Calibri"/>
                <w:sz w:val="16"/>
                <w:szCs w:val="16"/>
                <w:lang w:eastAsia="nl-BE"/>
              </w:rPr>
            </w:pPr>
            <w:r w:rsidRPr="00AD4702">
              <w:rPr>
                <w:rFonts w:ascii="Calibri" w:eastAsia="Times New Roman" w:hAnsi="Calibri" w:cs="Calibri"/>
                <w:sz w:val="16"/>
                <w:szCs w:val="16"/>
                <w:lang w:eastAsia="nl-BE"/>
              </w:rPr>
              <w:t>Made of galvanised steel.</w:t>
            </w:r>
          </w:p>
        </w:tc>
      </w:tr>
      <w:tr w:rsidR="00AD4702" w:rsidRPr="0068351A" w14:paraId="297B9881" w14:textId="77777777" w:rsidTr="00AD4702">
        <w:trPr>
          <w:trHeight w:val="216"/>
        </w:trPr>
        <w:tc>
          <w:tcPr>
            <w:tcW w:w="10206" w:type="dxa"/>
            <w:tcBorders>
              <w:top w:val="nil"/>
              <w:left w:val="nil"/>
              <w:bottom w:val="nil"/>
              <w:right w:val="nil"/>
            </w:tcBorders>
            <w:shd w:val="clear" w:color="auto" w:fill="auto"/>
            <w:hideMark/>
          </w:tcPr>
          <w:p w14:paraId="46363AD3"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Is equipped with a motor tube which is part of the tension system.</w:t>
            </w:r>
          </w:p>
        </w:tc>
      </w:tr>
      <w:tr w:rsidR="00AD4702" w:rsidRPr="0068351A" w14:paraId="7484A95B" w14:textId="77777777" w:rsidTr="00AD4702">
        <w:trPr>
          <w:trHeight w:val="216"/>
        </w:trPr>
        <w:tc>
          <w:tcPr>
            <w:tcW w:w="10206" w:type="dxa"/>
            <w:tcBorders>
              <w:top w:val="nil"/>
              <w:left w:val="nil"/>
              <w:bottom w:val="nil"/>
              <w:right w:val="nil"/>
            </w:tcBorders>
            <w:shd w:val="clear" w:color="auto" w:fill="auto"/>
            <w:hideMark/>
          </w:tcPr>
          <w:p w14:paraId="05965D44"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You can disassemble the fabric set on the side of the removable profile of the head box; the left or right position is determined in this way (cable feed).</w:t>
            </w:r>
          </w:p>
        </w:tc>
      </w:tr>
      <w:tr w:rsidR="00AD4702" w:rsidRPr="0068351A" w14:paraId="692663A4" w14:textId="77777777" w:rsidTr="00AD4702">
        <w:trPr>
          <w:trHeight w:val="81"/>
        </w:trPr>
        <w:tc>
          <w:tcPr>
            <w:tcW w:w="10206" w:type="dxa"/>
            <w:tcBorders>
              <w:top w:val="nil"/>
              <w:left w:val="nil"/>
              <w:bottom w:val="nil"/>
              <w:right w:val="nil"/>
            </w:tcBorders>
            <w:shd w:val="clear" w:color="auto" w:fill="auto"/>
            <w:hideMark/>
          </w:tcPr>
          <w:p w14:paraId="2061F5FB" w14:textId="77777777" w:rsidR="00AD4702" w:rsidRPr="00AD4702" w:rsidRDefault="00AD4702" w:rsidP="00AD4702">
            <w:pPr>
              <w:spacing w:after="0" w:line="240" w:lineRule="auto"/>
              <w:rPr>
                <w:rFonts w:ascii="Calibri" w:eastAsia="Times New Roman" w:hAnsi="Calibri" w:cs="Calibri"/>
                <w:sz w:val="16"/>
                <w:szCs w:val="16"/>
                <w:lang w:val="en-US" w:eastAsia="nl-BE"/>
              </w:rPr>
            </w:pPr>
          </w:p>
        </w:tc>
      </w:tr>
      <w:tr w:rsidR="00AD4702" w:rsidRPr="00AD4702" w14:paraId="4B4EB553" w14:textId="77777777" w:rsidTr="00AD4702">
        <w:trPr>
          <w:trHeight w:val="276"/>
        </w:trPr>
        <w:tc>
          <w:tcPr>
            <w:tcW w:w="10206" w:type="dxa"/>
            <w:tcBorders>
              <w:top w:val="nil"/>
              <w:left w:val="nil"/>
              <w:bottom w:val="nil"/>
              <w:right w:val="nil"/>
            </w:tcBorders>
            <w:shd w:val="clear" w:color="auto" w:fill="auto"/>
            <w:hideMark/>
          </w:tcPr>
          <w:p w14:paraId="00C97308" w14:textId="77777777" w:rsidR="00AD4702" w:rsidRPr="00AD4702" w:rsidRDefault="00AD4702" w:rsidP="00AD4702">
            <w:pPr>
              <w:spacing w:after="0" w:line="240" w:lineRule="auto"/>
              <w:rPr>
                <w:rFonts w:ascii="Calibri" w:eastAsia="Times New Roman" w:hAnsi="Calibri" w:cs="Calibri"/>
                <w:b/>
                <w:bCs/>
                <w:sz w:val="20"/>
                <w:szCs w:val="20"/>
                <w:u w:val="single"/>
                <w:lang w:eastAsia="nl-BE"/>
              </w:rPr>
            </w:pPr>
            <w:r w:rsidRPr="00AD4702">
              <w:rPr>
                <w:rFonts w:ascii="Calibri" w:eastAsia="Times New Roman" w:hAnsi="Calibri" w:cs="Calibri"/>
                <w:b/>
                <w:bCs/>
                <w:sz w:val="20"/>
                <w:szCs w:val="20"/>
                <w:u w:val="single"/>
                <w:lang w:eastAsia="nl-BE"/>
              </w:rPr>
              <w:t>Fabric</w:t>
            </w:r>
          </w:p>
        </w:tc>
      </w:tr>
      <w:tr w:rsidR="00AD4702" w:rsidRPr="00AD4702" w14:paraId="7BE1ECB1" w14:textId="77777777" w:rsidTr="00AD4702">
        <w:trPr>
          <w:trHeight w:val="216"/>
        </w:trPr>
        <w:tc>
          <w:tcPr>
            <w:tcW w:w="10206" w:type="dxa"/>
            <w:tcBorders>
              <w:top w:val="nil"/>
              <w:left w:val="nil"/>
              <w:bottom w:val="nil"/>
              <w:right w:val="nil"/>
            </w:tcBorders>
            <w:shd w:val="clear" w:color="auto" w:fill="auto"/>
            <w:hideMark/>
          </w:tcPr>
          <w:p w14:paraId="258F0C91" w14:textId="77777777" w:rsidR="00AD4702" w:rsidRPr="00AD4702" w:rsidRDefault="00AD4702" w:rsidP="00AD4702">
            <w:pPr>
              <w:spacing w:after="0" w:line="240" w:lineRule="auto"/>
              <w:rPr>
                <w:rFonts w:ascii="Calibri" w:eastAsia="Times New Roman" w:hAnsi="Calibri" w:cs="Calibri"/>
                <w:color w:val="FF0000"/>
                <w:sz w:val="16"/>
                <w:szCs w:val="16"/>
                <w:lang w:eastAsia="nl-BE"/>
              </w:rPr>
            </w:pPr>
            <w:r w:rsidRPr="00AD4702">
              <w:rPr>
                <w:rFonts w:ascii="Calibri" w:eastAsia="Times New Roman" w:hAnsi="Calibri" w:cs="Calibri"/>
                <w:color w:val="FF0000"/>
                <w:sz w:val="16"/>
                <w:szCs w:val="16"/>
                <w:lang w:eastAsia="nl-BE"/>
              </w:rPr>
              <w:t>●  Polyester fabric (semi-transparent):</w:t>
            </w:r>
          </w:p>
        </w:tc>
      </w:tr>
      <w:tr w:rsidR="00AD4702" w:rsidRPr="00AD4702" w14:paraId="7740C02A" w14:textId="77777777" w:rsidTr="00AD4702">
        <w:trPr>
          <w:trHeight w:val="216"/>
        </w:trPr>
        <w:tc>
          <w:tcPr>
            <w:tcW w:w="10206" w:type="dxa"/>
            <w:tcBorders>
              <w:top w:val="nil"/>
              <w:left w:val="nil"/>
              <w:bottom w:val="nil"/>
              <w:right w:val="nil"/>
            </w:tcBorders>
            <w:shd w:val="clear" w:color="auto" w:fill="auto"/>
            <w:hideMark/>
          </w:tcPr>
          <w:p w14:paraId="25423039" w14:textId="77777777" w:rsidR="00AD4702" w:rsidRPr="00AD4702" w:rsidRDefault="00AD4702" w:rsidP="00AD4702">
            <w:pPr>
              <w:spacing w:after="0" w:line="240" w:lineRule="auto"/>
              <w:rPr>
                <w:rFonts w:ascii="Calibri" w:eastAsia="Times New Roman" w:hAnsi="Calibri" w:cs="Calibri"/>
                <w:sz w:val="16"/>
                <w:szCs w:val="16"/>
                <w:lang w:eastAsia="nl-BE"/>
              </w:rPr>
            </w:pPr>
            <w:r w:rsidRPr="00AD4702">
              <w:rPr>
                <w:rFonts w:ascii="Calibri" w:eastAsia="Times New Roman" w:hAnsi="Calibri" w:cs="Calibri"/>
                <w:sz w:val="16"/>
                <w:szCs w:val="16"/>
                <w:lang w:eastAsia="nl-BE"/>
              </w:rPr>
              <w:t xml:space="preserve">    - Fire resistance: M1 (NFP 92503), B-s2d0 (Euroclass EN 13501-1)</w:t>
            </w:r>
          </w:p>
        </w:tc>
      </w:tr>
      <w:tr w:rsidR="00AD4702" w:rsidRPr="0068351A" w14:paraId="7A4A48AF" w14:textId="77777777" w:rsidTr="00AD4702">
        <w:trPr>
          <w:trHeight w:val="216"/>
        </w:trPr>
        <w:tc>
          <w:tcPr>
            <w:tcW w:w="10206" w:type="dxa"/>
            <w:tcBorders>
              <w:top w:val="nil"/>
              <w:left w:val="nil"/>
              <w:bottom w:val="nil"/>
              <w:right w:val="nil"/>
            </w:tcBorders>
            <w:shd w:val="clear" w:color="auto" w:fill="auto"/>
            <w:hideMark/>
          </w:tcPr>
          <w:p w14:paraId="0A18F3B6"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 xml:space="preserve">    - Weight: ± 380-420 g/m², thickness: 0.43-0.45 mm</w:t>
            </w:r>
          </w:p>
        </w:tc>
      </w:tr>
      <w:tr w:rsidR="00AD4702" w:rsidRPr="0068351A" w14:paraId="5AEE288F" w14:textId="77777777" w:rsidTr="00AD4702">
        <w:trPr>
          <w:trHeight w:val="216"/>
        </w:trPr>
        <w:tc>
          <w:tcPr>
            <w:tcW w:w="10206" w:type="dxa"/>
            <w:tcBorders>
              <w:top w:val="nil"/>
              <w:left w:val="nil"/>
              <w:bottom w:val="nil"/>
              <w:right w:val="nil"/>
            </w:tcBorders>
            <w:shd w:val="clear" w:color="auto" w:fill="auto"/>
            <w:hideMark/>
          </w:tcPr>
          <w:p w14:paraId="0ED34AED"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 xml:space="preserve">    - All fabrics consist of a single piece of fabric, except when the projection size is greater than the fabric tube width</w:t>
            </w:r>
          </w:p>
        </w:tc>
      </w:tr>
      <w:tr w:rsidR="00AD4702" w:rsidRPr="0068351A" w14:paraId="1E57E26D" w14:textId="77777777" w:rsidTr="00AD4702">
        <w:trPr>
          <w:trHeight w:val="216"/>
        </w:trPr>
        <w:tc>
          <w:tcPr>
            <w:tcW w:w="10206" w:type="dxa"/>
            <w:tcBorders>
              <w:top w:val="nil"/>
              <w:left w:val="nil"/>
              <w:bottom w:val="nil"/>
              <w:right w:val="nil"/>
            </w:tcBorders>
            <w:shd w:val="clear" w:color="auto" w:fill="auto"/>
            <w:hideMark/>
          </w:tcPr>
          <w:p w14:paraId="7D96D435"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 xml:space="preserve">    - The fabrics are manufactured horizontally</w:t>
            </w:r>
          </w:p>
        </w:tc>
      </w:tr>
      <w:tr w:rsidR="00AD4702" w:rsidRPr="0068351A" w14:paraId="1A8C7662" w14:textId="77777777" w:rsidTr="00AD4702">
        <w:trPr>
          <w:trHeight w:val="216"/>
        </w:trPr>
        <w:tc>
          <w:tcPr>
            <w:tcW w:w="10206" w:type="dxa"/>
            <w:tcBorders>
              <w:top w:val="nil"/>
              <w:left w:val="nil"/>
              <w:bottom w:val="nil"/>
              <w:right w:val="nil"/>
            </w:tcBorders>
            <w:shd w:val="clear" w:color="auto" w:fill="auto"/>
            <w:hideMark/>
          </w:tcPr>
          <w:p w14:paraId="2C963C1A"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 xml:space="preserve">    - The vertical borders not welded, bottom and top side welded at high frequency</w:t>
            </w:r>
          </w:p>
        </w:tc>
      </w:tr>
      <w:tr w:rsidR="00AD4702" w:rsidRPr="0068351A" w14:paraId="44DAC773" w14:textId="77777777" w:rsidTr="00AD4702">
        <w:trPr>
          <w:trHeight w:val="81"/>
        </w:trPr>
        <w:tc>
          <w:tcPr>
            <w:tcW w:w="10206" w:type="dxa"/>
            <w:tcBorders>
              <w:top w:val="nil"/>
              <w:left w:val="nil"/>
              <w:bottom w:val="nil"/>
              <w:right w:val="nil"/>
            </w:tcBorders>
            <w:shd w:val="clear" w:color="auto" w:fill="auto"/>
            <w:hideMark/>
          </w:tcPr>
          <w:p w14:paraId="175F7A12" w14:textId="77777777" w:rsidR="00AD4702" w:rsidRPr="00AD4702" w:rsidRDefault="00AD4702" w:rsidP="00AD4702">
            <w:pPr>
              <w:spacing w:after="0" w:line="240" w:lineRule="auto"/>
              <w:rPr>
                <w:rFonts w:ascii="Calibri" w:eastAsia="Times New Roman" w:hAnsi="Calibri" w:cs="Calibri"/>
                <w:sz w:val="16"/>
                <w:szCs w:val="16"/>
                <w:lang w:val="en-US" w:eastAsia="nl-BE"/>
              </w:rPr>
            </w:pPr>
          </w:p>
        </w:tc>
      </w:tr>
      <w:tr w:rsidR="00AD4702" w:rsidRPr="00AD4702" w14:paraId="7B0F317D" w14:textId="77777777" w:rsidTr="00AD4702">
        <w:trPr>
          <w:trHeight w:val="276"/>
        </w:trPr>
        <w:tc>
          <w:tcPr>
            <w:tcW w:w="10206" w:type="dxa"/>
            <w:tcBorders>
              <w:top w:val="nil"/>
              <w:left w:val="nil"/>
              <w:bottom w:val="nil"/>
              <w:right w:val="nil"/>
            </w:tcBorders>
            <w:shd w:val="clear" w:color="auto" w:fill="auto"/>
            <w:hideMark/>
          </w:tcPr>
          <w:p w14:paraId="1822687D" w14:textId="77777777" w:rsidR="00AD4702" w:rsidRPr="00AD4702" w:rsidRDefault="00AD4702" w:rsidP="00AD4702">
            <w:pPr>
              <w:spacing w:after="0" w:line="240" w:lineRule="auto"/>
              <w:rPr>
                <w:rFonts w:ascii="Calibri" w:eastAsia="Times New Roman" w:hAnsi="Calibri" w:cs="Calibri"/>
                <w:b/>
                <w:bCs/>
                <w:sz w:val="20"/>
                <w:szCs w:val="20"/>
                <w:u w:val="single"/>
                <w:lang w:eastAsia="nl-BE"/>
              </w:rPr>
            </w:pPr>
            <w:r w:rsidRPr="00AD4702">
              <w:rPr>
                <w:rFonts w:ascii="Calibri" w:eastAsia="Times New Roman" w:hAnsi="Calibri" w:cs="Calibri"/>
                <w:b/>
                <w:bCs/>
                <w:sz w:val="20"/>
                <w:szCs w:val="20"/>
                <w:u w:val="single"/>
                <w:lang w:eastAsia="nl-BE"/>
              </w:rPr>
              <w:t xml:space="preserve">Bottom bar </w:t>
            </w:r>
          </w:p>
        </w:tc>
      </w:tr>
      <w:tr w:rsidR="00AD4702" w:rsidRPr="0068351A" w14:paraId="0EDB7421" w14:textId="77777777" w:rsidTr="00AD4702">
        <w:trPr>
          <w:trHeight w:val="216"/>
        </w:trPr>
        <w:tc>
          <w:tcPr>
            <w:tcW w:w="10206" w:type="dxa"/>
            <w:tcBorders>
              <w:top w:val="nil"/>
              <w:left w:val="nil"/>
              <w:bottom w:val="nil"/>
              <w:right w:val="nil"/>
            </w:tcBorders>
            <w:shd w:val="clear" w:color="auto" w:fill="auto"/>
            <w:hideMark/>
          </w:tcPr>
          <w:p w14:paraId="10EA7D74"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Is made of 1 extruded aluminium profile.</w:t>
            </w:r>
          </w:p>
        </w:tc>
      </w:tr>
      <w:tr w:rsidR="00AD4702" w:rsidRPr="0068351A" w14:paraId="4C05B43C" w14:textId="77777777" w:rsidTr="00AD4702">
        <w:trPr>
          <w:trHeight w:val="81"/>
        </w:trPr>
        <w:tc>
          <w:tcPr>
            <w:tcW w:w="10206" w:type="dxa"/>
            <w:tcBorders>
              <w:top w:val="nil"/>
              <w:left w:val="nil"/>
              <w:bottom w:val="nil"/>
              <w:right w:val="nil"/>
            </w:tcBorders>
            <w:shd w:val="clear" w:color="auto" w:fill="auto"/>
            <w:hideMark/>
          </w:tcPr>
          <w:p w14:paraId="1402D72E" w14:textId="77777777" w:rsidR="00AD4702" w:rsidRPr="00AD4702" w:rsidRDefault="00AD4702" w:rsidP="00AD4702">
            <w:pPr>
              <w:spacing w:after="0" w:line="240" w:lineRule="auto"/>
              <w:rPr>
                <w:rFonts w:ascii="Calibri" w:eastAsia="Times New Roman" w:hAnsi="Calibri" w:cs="Calibri"/>
                <w:sz w:val="16"/>
                <w:szCs w:val="16"/>
                <w:lang w:val="en-US" w:eastAsia="nl-BE"/>
              </w:rPr>
            </w:pPr>
          </w:p>
        </w:tc>
      </w:tr>
      <w:tr w:rsidR="00AD4702" w:rsidRPr="00AD4702" w14:paraId="64427807" w14:textId="77777777" w:rsidTr="00AD4702">
        <w:trPr>
          <w:trHeight w:val="276"/>
        </w:trPr>
        <w:tc>
          <w:tcPr>
            <w:tcW w:w="10206" w:type="dxa"/>
            <w:tcBorders>
              <w:top w:val="nil"/>
              <w:left w:val="nil"/>
              <w:bottom w:val="nil"/>
              <w:right w:val="nil"/>
            </w:tcBorders>
            <w:shd w:val="clear" w:color="auto" w:fill="auto"/>
            <w:hideMark/>
          </w:tcPr>
          <w:p w14:paraId="11E0484D" w14:textId="77777777" w:rsidR="00AD4702" w:rsidRPr="00AD4702" w:rsidRDefault="00AD4702" w:rsidP="00AD4702">
            <w:pPr>
              <w:spacing w:after="0" w:line="240" w:lineRule="auto"/>
              <w:rPr>
                <w:rFonts w:ascii="Calibri" w:eastAsia="Times New Roman" w:hAnsi="Calibri" w:cs="Calibri"/>
                <w:b/>
                <w:bCs/>
                <w:sz w:val="20"/>
                <w:szCs w:val="20"/>
                <w:u w:val="single"/>
                <w:lang w:eastAsia="nl-BE"/>
              </w:rPr>
            </w:pPr>
            <w:r w:rsidRPr="00AD4702">
              <w:rPr>
                <w:rFonts w:ascii="Calibri" w:eastAsia="Times New Roman" w:hAnsi="Calibri" w:cs="Calibri"/>
                <w:b/>
                <w:bCs/>
                <w:sz w:val="20"/>
                <w:szCs w:val="20"/>
                <w:u w:val="single"/>
                <w:lang w:eastAsia="nl-BE"/>
              </w:rPr>
              <w:t xml:space="preserve">Tension system </w:t>
            </w:r>
          </w:p>
        </w:tc>
      </w:tr>
      <w:tr w:rsidR="00AD4702" w:rsidRPr="00AD4702" w14:paraId="56DFB00D" w14:textId="77777777" w:rsidTr="00AD4702">
        <w:trPr>
          <w:trHeight w:val="216"/>
        </w:trPr>
        <w:tc>
          <w:tcPr>
            <w:tcW w:w="10206" w:type="dxa"/>
            <w:tcBorders>
              <w:top w:val="nil"/>
              <w:left w:val="nil"/>
              <w:bottom w:val="nil"/>
              <w:right w:val="nil"/>
            </w:tcBorders>
            <w:shd w:val="clear" w:color="auto" w:fill="auto"/>
            <w:hideMark/>
          </w:tcPr>
          <w:p w14:paraId="65039E60" w14:textId="77777777" w:rsidR="00AD4702" w:rsidRPr="00AD4702" w:rsidRDefault="00AD4702" w:rsidP="00AD4702">
            <w:pPr>
              <w:spacing w:after="0" w:line="240" w:lineRule="auto"/>
              <w:rPr>
                <w:rFonts w:ascii="Calibri" w:eastAsia="Times New Roman" w:hAnsi="Calibri" w:cs="Calibri"/>
                <w:sz w:val="16"/>
                <w:szCs w:val="16"/>
                <w:lang w:eastAsia="nl-BE"/>
              </w:rPr>
            </w:pPr>
            <w:r w:rsidRPr="00AD4702">
              <w:rPr>
                <w:rFonts w:ascii="Calibri" w:eastAsia="Times New Roman" w:hAnsi="Calibri" w:cs="Calibri"/>
                <w:sz w:val="16"/>
                <w:szCs w:val="16"/>
                <w:lang w:val="en-US" w:eastAsia="nl-BE"/>
              </w:rPr>
              <w:t xml:space="preserve">The pre-tension is built by means of springs, located on top of the motor tube. </w:t>
            </w:r>
            <w:r w:rsidRPr="00AD4702">
              <w:rPr>
                <w:rFonts w:ascii="Calibri" w:eastAsia="Times New Roman" w:hAnsi="Calibri" w:cs="Calibri"/>
                <w:sz w:val="16"/>
                <w:szCs w:val="16"/>
                <w:lang w:eastAsia="nl-BE"/>
              </w:rPr>
              <w:t>This motor tube is located in the fabric tube.</w:t>
            </w:r>
          </w:p>
        </w:tc>
      </w:tr>
      <w:tr w:rsidR="00AD4702" w:rsidRPr="0068351A" w14:paraId="4D0B0A18" w14:textId="77777777" w:rsidTr="00AD4702">
        <w:trPr>
          <w:trHeight w:val="216"/>
        </w:trPr>
        <w:tc>
          <w:tcPr>
            <w:tcW w:w="10206" w:type="dxa"/>
            <w:tcBorders>
              <w:top w:val="nil"/>
              <w:left w:val="nil"/>
              <w:bottom w:val="nil"/>
              <w:right w:val="nil"/>
            </w:tcBorders>
            <w:shd w:val="clear" w:color="auto" w:fill="auto"/>
            <w:hideMark/>
          </w:tcPr>
          <w:p w14:paraId="5E71C121"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The number of springs can vary from 2 to 4 pieces depending on the width of the product.</w:t>
            </w:r>
          </w:p>
        </w:tc>
      </w:tr>
      <w:tr w:rsidR="00AD4702" w:rsidRPr="0068351A" w14:paraId="7D9586C7" w14:textId="77777777" w:rsidTr="00AD4702">
        <w:trPr>
          <w:trHeight w:val="216"/>
        </w:trPr>
        <w:tc>
          <w:tcPr>
            <w:tcW w:w="10206" w:type="dxa"/>
            <w:tcBorders>
              <w:top w:val="nil"/>
              <w:left w:val="nil"/>
              <w:bottom w:val="nil"/>
              <w:right w:val="nil"/>
            </w:tcBorders>
            <w:shd w:val="clear" w:color="auto" w:fill="auto"/>
            <w:hideMark/>
          </w:tcPr>
          <w:p w14:paraId="3B8F2544"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The system is tensioned using a permanently pre-tensioned Aramide/Kevlar-belt.</w:t>
            </w:r>
          </w:p>
        </w:tc>
      </w:tr>
      <w:tr w:rsidR="00AD4702" w:rsidRPr="0068351A" w14:paraId="4D5F379C" w14:textId="77777777" w:rsidTr="00AD4702">
        <w:trPr>
          <w:trHeight w:val="81"/>
        </w:trPr>
        <w:tc>
          <w:tcPr>
            <w:tcW w:w="10206" w:type="dxa"/>
            <w:tcBorders>
              <w:top w:val="nil"/>
              <w:left w:val="nil"/>
              <w:bottom w:val="nil"/>
              <w:right w:val="nil"/>
            </w:tcBorders>
            <w:shd w:val="clear" w:color="auto" w:fill="auto"/>
            <w:hideMark/>
          </w:tcPr>
          <w:p w14:paraId="6C6081C4" w14:textId="77777777" w:rsidR="00AD4702" w:rsidRPr="00AD4702" w:rsidRDefault="00AD4702" w:rsidP="00AD4702">
            <w:pPr>
              <w:spacing w:after="0" w:line="240" w:lineRule="auto"/>
              <w:rPr>
                <w:rFonts w:ascii="Calibri" w:eastAsia="Times New Roman" w:hAnsi="Calibri" w:cs="Calibri"/>
                <w:sz w:val="16"/>
                <w:szCs w:val="16"/>
                <w:lang w:val="en-US" w:eastAsia="nl-BE"/>
              </w:rPr>
            </w:pPr>
          </w:p>
        </w:tc>
      </w:tr>
      <w:tr w:rsidR="00AD4702" w:rsidRPr="00AD4702" w14:paraId="6D342965" w14:textId="77777777" w:rsidTr="00AD4702">
        <w:trPr>
          <w:trHeight w:val="276"/>
        </w:trPr>
        <w:tc>
          <w:tcPr>
            <w:tcW w:w="10206" w:type="dxa"/>
            <w:tcBorders>
              <w:top w:val="nil"/>
              <w:left w:val="nil"/>
              <w:bottom w:val="nil"/>
              <w:right w:val="nil"/>
            </w:tcBorders>
            <w:shd w:val="clear" w:color="auto" w:fill="auto"/>
            <w:hideMark/>
          </w:tcPr>
          <w:p w14:paraId="58E53BCE" w14:textId="77777777" w:rsidR="00AD4702" w:rsidRPr="00AD4702" w:rsidRDefault="00AD4702" w:rsidP="00AD4702">
            <w:pPr>
              <w:spacing w:after="0" w:line="240" w:lineRule="auto"/>
              <w:rPr>
                <w:rFonts w:ascii="Calibri" w:eastAsia="Times New Roman" w:hAnsi="Calibri" w:cs="Calibri"/>
                <w:b/>
                <w:bCs/>
                <w:sz w:val="20"/>
                <w:szCs w:val="20"/>
                <w:u w:val="single"/>
                <w:lang w:eastAsia="nl-BE"/>
              </w:rPr>
            </w:pPr>
            <w:r w:rsidRPr="00AD4702">
              <w:rPr>
                <w:rFonts w:ascii="Calibri" w:eastAsia="Times New Roman" w:hAnsi="Calibri" w:cs="Calibri"/>
                <w:b/>
                <w:bCs/>
                <w:sz w:val="20"/>
                <w:szCs w:val="20"/>
                <w:u w:val="single"/>
                <w:lang w:eastAsia="nl-BE"/>
              </w:rPr>
              <w:t>Colour</w:t>
            </w:r>
          </w:p>
        </w:tc>
      </w:tr>
      <w:tr w:rsidR="00AD4702" w:rsidRPr="0068351A" w14:paraId="7878F043" w14:textId="77777777" w:rsidTr="00AD4702">
        <w:trPr>
          <w:trHeight w:val="216"/>
        </w:trPr>
        <w:tc>
          <w:tcPr>
            <w:tcW w:w="10206" w:type="dxa"/>
            <w:tcBorders>
              <w:top w:val="nil"/>
              <w:left w:val="nil"/>
              <w:bottom w:val="nil"/>
              <w:right w:val="nil"/>
            </w:tcBorders>
            <w:shd w:val="clear" w:color="auto" w:fill="auto"/>
            <w:hideMark/>
          </w:tcPr>
          <w:p w14:paraId="0525068D"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All visible aluminium profiles (head box, side guiding channels and bottom bar): Powder coated (60-80 µm) in the same colour or anodised (20 µm), as the external joinery.</w:t>
            </w:r>
          </w:p>
        </w:tc>
      </w:tr>
      <w:tr w:rsidR="00AD4702" w:rsidRPr="0068351A" w14:paraId="4EB91150" w14:textId="77777777" w:rsidTr="00AD4702">
        <w:trPr>
          <w:trHeight w:val="216"/>
        </w:trPr>
        <w:tc>
          <w:tcPr>
            <w:tcW w:w="10206" w:type="dxa"/>
            <w:tcBorders>
              <w:top w:val="nil"/>
              <w:left w:val="nil"/>
              <w:bottom w:val="nil"/>
              <w:right w:val="nil"/>
            </w:tcBorders>
            <w:shd w:val="clear" w:color="auto" w:fill="auto"/>
            <w:hideMark/>
          </w:tcPr>
          <w:p w14:paraId="52A63E83"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The side supporting end caps (cast aluminium): Powder coated (60-80 µm) in the same colour as the profiles.</w:t>
            </w:r>
          </w:p>
        </w:tc>
      </w:tr>
      <w:tr w:rsidR="00AD4702" w:rsidRPr="0068351A" w14:paraId="44869310" w14:textId="77777777" w:rsidTr="00AD4702">
        <w:trPr>
          <w:trHeight w:val="216"/>
        </w:trPr>
        <w:tc>
          <w:tcPr>
            <w:tcW w:w="10206" w:type="dxa"/>
            <w:tcBorders>
              <w:top w:val="nil"/>
              <w:left w:val="nil"/>
              <w:bottom w:val="nil"/>
              <w:right w:val="nil"/>
            </w:tcBorders>
            <w:shd w:val="clear" w:color="auto" w:fill="auto"/>
            <w:hideMark/>
          </w:tcPr>
          <w:p w14:paraId="2CDA0F38"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For anodised profiles, the side supporting end caps are powder coated in MAT 9006 (head box, side guiding channels and bottom bar).</w:t>
            </w:r>
          </w:p>
        </w:tc>
      </w:tr>
      <w:tr w:rsidR="00AD4702" w:rsidRPr="0068351A" w14:paraId="06E415BC" w14:textId="77777777" w:rsidTr="00AD4702">
        <w:trPr>
          <w:trHeight w:val="81"/>
        </w:trPr>
        <w:tc>
          <w:tcPr>
            <w:tcW w:w="10206" w:type="dxa"/>
            <w:tcBorders>
              <w:top w:val="nil"/>
              <w:left w:val="nil"/>
              <w:bottom w:val="nil"/>
              <w:right w:val="nil"/>
            </w:tcBorders>
            <w:shd w:val="clear" w:color="auto" w:fill="auto"/>
            <w:hideMark/>
          </w:tcPr>
          <w:p w14:paraId="79C49DBB" w14:textId="77777777" w:rsidR="00AD4702" w:rsidRPr="00AD4702" w:rsidRDefault="00AD4702" w:rsidP="00AD4702">
            <w:pPr>
              <w:spacing w:after="0" w:line="240" w:lineRule="auto"/>
              <w:rPr>
                <w:rFonts w:ascii="Calibri" w:eastAsia="Times New Roman" w:hAnsi="Calibri" w:cs="Calibri"/>
                <w:sz w:val="16"/>
                <w:szCs w:val="16"/>
                <w:lang w:val="en-US" w:eastAsia="nl-BE"/>
              </w:rPr>
            </w:pPr>
          </w:p>
        </w:tc>
      </w:tr>
      <w:tr w:rsidR="00AD4702" w:rsidRPr="00AD4702" w14:paraId="00658C9C" w14:textId="77777777" w:rsidTr="00AD4702">
        <w:trPr>
          <w:trHeight w:val="276"/>
        </w:trPr>
        <w:tc>
          <w:tcPr>
            <w:tcW w:w="10206" w:type="dxa"/>
            <w:tcBorders>
              <w:top w:val="nil"/>
              <w:left w:val="nil"/>
              <w:bottom w:val="nil"/>
              <w:right w:val="nil"/>
            </w:tcBorders>
            <w:shd w:val="clear" w:color="auto" w:fill="auto"/>
            <w:hideMark/>
          </w:tcPr>
          <w:p w14:paraId="77227814" w14:textId="77777777" w:rsidR="00AD4702" w:rsidRPr="00AD4702" w:rsidRDefault="00AD4702" w:rsidP="00AD4702">
            <w:pPr>
              <w:spacing w:after="0" w:line="240" w:lineRule="auto"/>
              <w:rPr>
                <w:rFonts w:ascii="Calibri" w:eastAsia="Times New Roman" w:hAnsi="Calibri" w:cs="Calibri"/>
                <w:b/>
                <w:bCs/>
                <w:sz w:val="20"/>
                <w:szCs w:val="20"/>
                <w:u w:val="single"/>
                <w:lang w:eastAsia="nl-BE"/>
              </w:rPr>
            </w:pPr>
            <w:r w:rsidRPr="00AD4702">
              <w:rPr>
                <w:rFonts w:ascii="Calibri" w:eastAsia="Times New Roman" w:hAnsi="Calibri" w:cs="Calibri"/>
                <w:b/>
                <w:bCs/>
                <w:sz w:val="20"/>
                <w:szCs w:val="20"/>
                <w:u w:val="single"/>
                <w:lang w:eastAsia="nl-BE"/>
              </w:rPr>
              <w:t>Control</w:t>
            </w:r>
          </w:p>
        </w:tc>
      </w:tr>
      <w:tr w:rsidR="00AD4702" w:rsidRPr="0068351A" w14:paraId="0B17D7B1" w14:textId="77777777" w:rsidTr="00AD4702">
        <w:trPr>
          <w:trHeight w:val="216"/>
        </w:trPr>
        <w:tc>
          <w:tcPr>
            <w:tcW w:w="10206" w:type="dxa"/>
            <w:tcBorders>
              <w:top w:val="nil"/>
              <w:left w:val="nil"/>
              <w:bottom w:val="nil"/>
              <w:right w:val="nil"/>
            </w:tcBorders>
            <w:shd w:val="clear" w:color="auto" w:fill="auto"/>
            <w:hideMark/>
          </w:tcPr>
          <w:p w14:paraId="52CFDB2B"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Electrical: by means of 230 V AC tubular motor, without emergency manual control</w:t>
            </w:r>
          </w:p>
        </w:tc>
      </w:tr>
      <w:tr w:rsidR="00AD4702" w:rsidRPr="0068351A" w14:paraId="05DCCABE" w14:textId="77777777" w:rsidTr="00AD4702">
        <w:trPr>
          <w:trHeight w:val="216"/>
        </w:trPr>
        <w:tc>
          <w:tcPr>
            <w:tcW w:w="10206" w:type="dxa"/>
            <w:tcBorders>
              <w:top w:val="nil"/>
              <w:left w:val="nil"/>
              <w:bottom w:val="nil"/>
              <w:right w:val="nil"/>
            </w:tcBorders>
            <w:shd w:val="clear" w:color="auto" w:fill="auto"/>
            <w:hideMark/>
          </w:tcPr>
          <w:p w14:paraId="2CBA65B6"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The motor connection is included in the sun protection category.</w:t>
            </w:r>
          </w:p>
        </w:tc>
      </w:tr>
      <w:tr w:rsidR="00AD4702" w:rsidRPr="00AD4702" w14:paraId="6570294F" w14:textId="77777777" w:rsidTr="00AD4702">
        <w:trPr>
          <w:trHeight w:val="216"/>
        </w:trPr>
        <w:tc>
          <w:tcPr>
            <w:tcW w:w="10206" w:type="dxa"/>
            <w:tcBorders>
              <w:top w:val="nil"/>
              <w:left w:val="nil"/>
              <w:bottom w:val="nil"/>
              <w:right w:val="nil"/>
            </w:tcBorders>
            <w:shd w:val="clear" w:color="auto" w:fill="auto"/>
            <w:hideMark/>
          </w:tcPr>
          <w:p w14:paraId="025A836A" w14:textId="77777777" w:rsidR="00AD4702" w:rsidRPr="00AD4702" w:rsidRDefault="00AD4702" w:rsidP="00AD4702">
            <w:pPr>
              <w:spacing w:after="0" w:line="240" w:lineRule="auto"/>
              <w:rPr>
                <w:rFonts w:ascii="Calibri" w:eastAsia="Times New Roman" w:hAnsi="Calibri" w:cs="Calibri"/>
                <w:sz w:val="16"/>
                <w:szCs w:val="16"/>
                <w:lang w:eastAsia="nl-BE"/>
              </w:rPr>
            </w:pPr>
            <w:r w:rsidRPr="00AD4702">
              <w:rPr>
                <w:rFonts w:ascii="Calibri" w:eastAsia="Times New Roman" w:hAnsi="Calibri" w:cs="Calibri"/>
                <w:sz w:val="16"/>
                <w:szCs w:val="16"/>
                <w:lang w:eastAsia="nl-BE"/>
              </w:rPr>
              <w:t>Uv-resistant cable included.</w:t>
            </w:r>
          </w:p>
        </w:tc>
      </w:tr>
      <w:tr w:rsidR="00AD4702" w:rsidRPr="0068351A" w14:paraId="2CA7BD18" w14:textId="77777777" w:rsidTr="00AD4702">
        <w:trPr>
          <w:trHeight w:val="216"/>
        </w:trPr>
        <w:tc>
          <w:tcPr>
            <w:tcW w:w="10206" w:type="dxa"/>
            <w:tcBorders>
              <w:top w:val="nil"/>
              <w:left w:val="nil"/>
              <w:bottom w:val="nil"/>
              <w:right w:val="nil"/>
            </w:tcBorders>
            <w:shd w:val="clear" w:color="auto" w:fill="auto"/>
            <w:hideMark/>
          </w:tcPr>
          <w:p w14:paraId="1AEDB790"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The electrical connection and all additional wiring are included in the electrical category.</w:t>
            </w:r>
          </w:p>
        </w:tc>
      </w:tr>
      <w:tr w:rsidR="00AD4702" w:rsidRPr="0068351A" w14:paraId="4A2A2FC9" w14:textId="77777777" w:rsidTr="00AD4702">
        <w:trPr>
          <w:trHeight w:val="81"/>
        </w:trPr>
        <w:tc>
          <w:tcPr>
            <w:tcW w:w="10206" w:type="dxa"/>
            <w:tcBorders>
              <w:top w:val="nil"/>
              <w:left w:val="nil"/>
              <w:bottom w:val="nil"/>
              <w:right w:val="nil"/>
            </w:tcBorders>
            <w:shd w:val="clear" w:color="auto" w:fill="auto"/>
            <w:hideMark/>
          </w:tcPr>
          <w:p w14:paraId="3A0E1AE2" w14:textId="77777777" w:rsidR="00AD4702" w:rsidRPr="00AD4702" w:rsidRDefault="00AD4702" w:rsidP="00AD4702">
            <w:pPr>
              <w:spacing w:after="0" w:line="240" w:lineRule="auto"/>
              <w:rPr>
                <w:rFonts w:ascii="Calibri" w:eastAsia="Times New Roman" w:hAnsi="Calibri" w:cs="Calibri"/>
                <w:sz w:val="16"/>
                <w:szCs w:val="16"/>
                <w:lang w:val="en-US" w:eastAsia="nl-BE"/>
              </w:rPr>
            </w:pPr>
          </w:p>
        </w:tc>
      </w:tr>
      <w:tr w:rsidR="00AD4702" w:rsidRPr="00AD4702" w14:paraId="4B29AB91" w14:textId="77777777" w:rsidTr="00AD4702">
        <w:trPr>
          <w:trHeight w:val="276"/>
        </w:trPr>
        <w:tc>
          <w:tcPr>
            <w:tcW w:w="10206" w:type="dxa"/>
            <w:tcBorders>
              <w:top w:val="nil"/>
              <w:left w:val="nil"/>
              <w:bottom w:val="nil"/>
              <w:right w:val="nil"/>
            </w:tcBorders>
            <w:shd w:val="clear" w:color="auto" w:fill="auto"/>
            <w:hideMark/>
          </w:tcPr>
          <w:p w14:paraId="4F780A22" w14:textId="77777777" w:rsidR="00AD4702" w:rsidRPr="00AD4702" w:rsidRDefault="00AD4702" w:rsidP="00AD4702">
            <w:pPr>
              <w:spacing w:after="0" w:line="240" w:lineRule="auto"/>
              <w:rPr>
                <w:rFonts w:ascii="Calibri" w:eastAsia="Times New Roman" w:hAnsi="Calibri" w:cs="Calibri"/>
                <w:b/>
                <w:bCs/>
                <w:sz w:val="20"/>
                <w:szCs w:val="20"/>
                <w:u w:val="single"/>
                <w:lang w:eastAsia="nl-BE"/>
              </w:rPr>
            </w:pPr>
            <w:r w:rsidRPr="00AD4702">
              <w:rPr>
                <w:rFonts w:ascii="Calibri" w:eastAsia="Times New Roman" w:hAnsi="Calibri" w:cs="Calibri"/>
                <w:b/>
                <w:bCs/>
                <w:sz w:val="20"/>
                <w:szCs w:val="20"/>
                <w:u w:val="single"/>
                <w:lang w:eastAsia="nl-BE"/>
              </w:rPr>
              <w:t xml:space="preserve">Warranty   </w:t>
            </w:r>
          </w:p>
        </w:tc>
      </w:tr>
      <w:tr w:rsidR="00AD4702" w:rsidRPr="0068351A" w14:paraId="7742223B" w14:textId="77777777" w:rsidTr="00AD4702">
        <w:trPr>
          <w:trHeight w:val="216"/>
        </w:trPr>
        <w:tc>
          <w:tcPr>
            <w:tcW w:w="10206" w:type="dxa"/>
            <w:tcBorders>
              <w:top w:val="nil"/>
              <w:left w:val="nil"/>
              <w:bottom w:val="nil"/>
              <w:right w:val="nil"/>
            </w:tcBorders>
            <w:shd w:val="clear" w:color="auto" w:fill="auto"/>
            <w:hideMark/>
          </w:tcPr>
          <w:p w14:paraId="18A7C520"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10-year warranty on coatings on the aluminium profiles.</w:t>
            </w:r>
          </w:p>
        </w:tc>
      </w:tr>
      <w:tr w:rsidR="00AD4702" w:rsidRPr="0068351A" w14:paraId="028C7CD5" w14:textId="77777777" w:rsidTr="00AD4702">
        <w:trPr>
          <w:trHeight w:val="216"/>
        </w:trPr>
        <w:tc>
          <w:tcPr>
            <w:tcW w:w="10206" w:type="dxa"/>
            <w:tcBorders>
              <w:top w:val="nil"/>
              <w:left w:val="nil"/>
              <w:bottom w:val="nil"/>
              <w:right w:val="nil"/>
            </w:tcBorders>
            <w:shd w:val="clear" w:color="auto" w:fill="auto"/>
            <w:hideMark/>
          </w:tcPr>
          <w:p w14:paraId="3F2827D2"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5-year warranty on defects arising from normal domestic use and regular maintenance.</w:t>
            </w:r>
          </w:p>
        </w:tc>
      </w:tr>
      <w:tr w:rsidR="00AD4702" w:rsidRPr="0068351A" w14:paraId="56098139" w14:textId="77777777" w:rsidTr="00AD4702">
        <w:trPr>
          <w:trHeight w:val="216"/>
        </w:trPr>
        <w:tc>
          <w:tcPr>
            <w:tcW w:w="10206" w:type="dxa"/>
            <w:tcBorders>
              <w:top w:val="nil"/>
              <w:left w:val="nil"/>
              <w:bottom w:val="nil"/>
              <w:right w:val="nil"/>
            </w:tcBorders>
            <w:shd w:val="clear" w:color="auto" w:fill="auto"/>
            <w:hideMark/>
          </w:tcPr>
          <w:p w14:paraId="629DAD2D"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5-year warranty on the electronic control (Somfy automation).</w:t>
            </w:r>
          </w:p>
        </w:tc>
      </w:tr>
      <w:tr w:rsidR="00AD4702" w:rsidRPr="0068351A" w14:paraId="70EDD875" w14:textId="77777777" w:rsidTr="00AD4702">
        <w:trPr>
          <w:trHeight w:val="216"/>
        </w:trPr>
        <w:tc>
          <w:tcPr>
            <w:tcW w:w="10206" w:type="dxa"/>
            <w:tcBorders>
              <w:top w:val="nil"/>
              <w:left w:val="nil"/>
              <w:bottom w:val="nil"/>
              <w:right w:val="nil"/>
            </w:tcBorders>
            <w:shd w:val="clear" w:color="auto" w:fill="auto"/>
            <w:hideMark/>
          </w:tcPr>
          <w:p w14:paraId="45AF4B70"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5-year warranty on the fabric collection.</w:t>
            </w:r>
          </w:p>
        </w:tc>
      </w:tr>
      <w:tr w:rsidR="00AD4702" w:rsidRPr="0068351A" w14:paraId="678C3E2C" w14:textId="77777777" w:rsidTr="00AD4702">
        <w:trPr>
          <w:trHeight w:val="81"/>
        </w:trPr>
        <w:tc>
          <w:tcPr>
            <w:tcW w:w="10206" w:type="dxa"/>
            <w:tcBorders>
              <w:top w:val="nil"/>
              <w:left w:val="nil"/>
              <w:bottom w:val="nil"/>
              <w:right w:val="nil"/>
            </w:tcBorders>
            <w:shd w:val="clear" w:color="auto" w:fill="auto"/>
            <w:hideMark/>
          </w:tcPr>
          <w:p w14:paraId="6F95F95C" w14:textId="77777777" w:rsidR="00AD4702" w:rsidRPr="00AD4702" w:rsidRDefault="00AD4702" w:rsidP="00AD4702">
            <w:pPr>
              <w:spacing w:after="0" w:line="240" w:lineRule="auto"/>
              <w:rPr>
                <w:rFonts w:ascii="Calibri" w:eastAsia="Times New Roman" w:hAnsi="Calibri" w:cs="Calibri"/>
                <w:sz w:val="16"/>
                <w:szCs w:val="16"/>
                <w:lang w:val="en-US" w:eastAsia="nl-BE"/>
              </w:rPr>
            </w:pPr>
          </w:p>
        </w:tc>
      </w:tr>
      <w:tr w:rsidR="00AD4702" w:rsidRPr="00AD4702" w14:paraId="70EA3D06" w14:textId="77777777" w:rsidTr="00AD4702">
        <w:trPr>
          <w:trHeight w:val="276"/>
        </w:trPr>
        <w:tc>
          <w:tcPr>
            <w:tcW w:w="10206" w:type="dxa"/>
            <w:tcBorders>
              <w:top w:val="nil"/>
              <w:left w:val="nil"/>
              <w:bottom w:val="nil"/>
              <w:right w:val="nil"/>
            </w:tcBorders>
            <w:shd w:val="clear" w:color="auto" w:fill="auto"/>
            <w:hideMark/>
          </w:tcPr>
          <w:p w14:paraId="0A3A12A7" w14:textId="77777777" w:rsidR="00AD4702" w:rsidRPr="00AD4702" w:rsidRDefault="00AD4702" w:rsidP="00AD4702">
            <w:pPr>
              <w:spacing w:after="0" w:line="240" w:lineRule="auto"/>
              <w:rPr>
                <w:rFonts w:ascii="Calibri" w:eastAsia="Times New Roman" w:hAnsi="Calibri" w:cs="Calibri"/>
                <w:b/>
                <w:bCs/>
                <w:sz w:val="20"/>
                <w:szCs w:val="20"/>
                <w:u w:val="single"/>
                <w:lang w:eastAsia="nl-BE"/>
              </w:rPr>
            </w:pPr>
            <w:r w:rsidRPr="00AD4702">
              <w:rPr>
                <w:rFonts w:ascii="Calibri" w:eastAsia="Times New Roman" w:hAnsi="Calibri" w:cs="Calibri"/>
                <w:b/>
                <w:bCs/>
                <w:sz w:val="20"/>
                <w:szCs w:val="20"/>
                <w:u w:val="single"/>
                <w:lang w:eastAsia="nl-BE"/>
              </w:rPr>
              <w:t xml:space="preserve">Wind class </w:t>
            </w:r>
          </w:p>
        </w:tc>
      </w:tr>
      <w:tr w:rsidR="00AD4702" w:rsidRPr="0068351A" w14:paraId="168D1364" w14:textId="77777777" w:rsidTr="00AD4702">
        <w:trPr>
          <w:trHeight w:val="216"/>
        </w:trPr>
        <w:tc>
          <w:tcPr>
            <w:tcW w:w="10206" w:type="dxa"/>
            <w:tcBorders>
              <w:top w:val="nil"/>
              <w:left w:val="nil"/>
              <w:bottom w:val="nil"/>
              <w:right w:val="nil"/>
            </w:tcBorders>
            <w:shd w:val="clear" w:color="auto" w:fill="auto"/>
            <w:hideMark/>
          </w:tcPr>
          <w:p w14:paraId="6533FD66"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 (EN 13561:2004+A1:2008 conform wind class 3).</w:t>
            </w:r>
          </w:p>
        </w:tc>
      </w:tr>
      <w:tr w:rsidR="00AD4702" w:rsidRPr="0068351A" w14:paraId="18B751BE" w14:textId="77777777" w:rsidTr="00AD4702">
        <w:trPr>
          <w:trHeight w:val="81"/>
        </w:trPr>
        <w:tc>
          <w:tcPr>
            <w:tcW w:w="10206" w:type="dxa"/>
            <w:tcBorders>
              <w:top w:val="nil"/>
              <w:left w:val="nil"/>
              <w:bottom w:val="nil"/>
              <w:right w:val="nil"/>
            </w:tcBorders>
            <w:shd w:val="clear" w:color="auto" w:fill="auto"/>
            <w:hideMark/>
          </w:tcPr>
          <w:p w14:paraId="3D2D94EE" w14:textId="77777777" w:rsidR="00AD4702" w:rsidRPr="00AD4702" w:rsidRDefault="00AD4702" w:rsidP="00AD4702">
            <w:pPr>
              <w:spacing w:after="0" w:line="240" w:lineRule="auto"/>
              <w:rPr>
                <w:rFonts w:ascii="Calibri" w:eastAsia="Times New Roman" w:hAnsi="Calibri" w:cs="Calibri"/>
                <w:sz w:val="16"/>
                <w:szCs w:val="16"/>
                <w:lang w:val="en-US" w:eastAsia="nl-BE"/>
              </w:rPr>
            </w:pPr>
          </w:p>
        </w:tc>
      </w:tr>
      <w:tr w:rsidR="00AD4702" w:rsidRPr="00AD4702" w14:paraId="4738488E" w14:textId="77777777" w:rsidTr="00AD4702">
        <w:trPr>
          <w:trHeight w:val="276"/>
        </w:trPr>
        <w:tc>
          <w:tcPr>
            <w:tcW w:w="10206" w:type="dxa"/>
            <w:tcBorders>
              <w:top w:val="nil"/>
              <w:left w:val="nil"/>
              <w:bottom w:val="nil"/>
              <w:right w:val="nil"/>
            </w:tcBorders>
            <w:shd w:val="clear" w:color="auto" w:fill="auto"/>
            <w:hideMark/>
          </w:tcPr>
          <w:p w14:paraId="4BC7B359" w14:textId="77777777" w:rsidR="00AD4702" w:rsidRPr="00AD4702" w:rsidRDefault="00AD4702" w:rsidP="00AD4702">
            <w:pPr>
              <w:spacing w:after="0" w:line="240" w:lineRule="auto"/>
              <w:rPr>
                <w:rFonts w:ascii="Calibri" w:eastAsia="Times New Roman" w:hAnsi="Calibri" w:cs="Calibri"/>
                <w:b/>
                <w:bCs/>
                <w:sz w:val="20"/>
                <w:szCs w:val="20"/>
                <w:u w:val="single"/>
                <w:lang w:eastAsia="nl-BE"/>
              </w:rPr>
            </w:pPr>
            <w:r w:rsidRPr="00AD4702">
              <w:rPr>
                <w:rFonts w:ascii="Calibri" w:eastAsia="Times New Roman" w:hAnsi="Calibri" w:cs="Calibri"/>
                <w:b/>
                <w:bCs/>
                <w:sz w:val="20"/>
                <w:szCs w:val="20"/>
                <w:u w:val="single"/>
                <w:lang w:eastAsia="nl-BE"/>
              </w:rPr>
              <w:lastRenderedPageBreak/>
              <w:t>Standards and certificates</w:t>
            </w:r>
          </w:p>
        </w:tc>
      </w:tr>
      <w:tr w:rsidR="00AD4702" w:rsidRPr="0068351A" w14:paraId="3757510E" w14:textId="77777777" w:rsidTr="00AD4702">
        <w:trPr>
          <w:trHeight w:val="216"/>
        </w:trPr>
        <w:tc>
          <w:tcPr>
            <w:tcW w:w="10206" w:type="dxa"/>
            <w:tcBorders>
              <w:top w:val="nil"/>
              <w:left w:val="nil"/>
              <w:bottom w:val="nil"/>
              <w:right w:val="nil"/>
            </w:tcBorders>
            <w:shd w:val="clear" w:color="auto" w:fill="auto"/>
            <w:hideMark/>
          </w:tcPr>
          <w:p w14:paraId="554446A7"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 This product is manufactured in accordance with: EN 13561 and conforms to and/or has been tested in accordance with these standards</w:t>
            </w:r>
          </w:p>
        </w:tc>
      </w:tr>
      <w:tr w:rsidR="00AD4702" w:rsidRPr="0068351A" w14:paraId="00AF3B3B" w14:textId="77777777" w:rsidTr="00AD4702">
        <w:trPr>
          <w:trHeight w:val="216"/>
        </w:trPr>
        <w:tc>
          <w:tcPr>
            <w:tcW w:w="10206" w:type="dxa"/>
            <w:tcBorders>
              <w:top w:val="nil"/>
              <w:left w:val="nil"/>
              <w:bottom w:val="nil"/>
              <w:right w:val="nil"/>
            </w:tcBorders>
            <w:shd w:val="clear" w:color="auto" w:fill="auto"/>
            <w:hideMark/>
          </w:tcPr>
          <w:p w14:paraId="2BCD5E81" w14:textId="77777777" w:rsidR="00AD4702" w:rsidRPr="00AD4702" w:rsidRDefault="00AD4702" w:rsidP="00AD4702">
            <w:pPr>
              <w:spacing w:after="0" w:line="240" w:lineRule="auto"/>
              <w:rPr>
                <w:rFonts w:ascii="Calibri" w:eastAsia="Times New Roman" w:hAnsi="Calibri" w:cs="Calibri"/>
                <w:sz w:val="16"/>
                <w:szCs w:val="16"/>
                <w:lang w:val="en-US" w:eastAsia="nl-BE"/>
              </w:rPr>
            </w:pPr>
            <w:r w:rsidRPr="00AD4702">
              <w:rPr>
                <w:rFonts w:ascii="Calibri" w:eastAsia="Times New Roman" w:hAnsi="Calibri" w:cs="Calibri"/>
                <w:sz w:val="16"/>
                <w:szCs w:val="16"/>
                <w:lang w:val="en-US" w:eastAsia="nl-BE"/>
              </w:rPr>
              <w:t xml:space="preserve">    - Declaration of performance: DoP-201409-F006</w:t>
            </w:r>
          </w:p>
        </w:tc>
      </w:tr>
    </w:tbl>
    <w:p w14:paraId="043492B1" w14:textId="77777777" w:rsidR="00F24520" w:rsidRPr="00AD4702" w:rsidRDefault="00F24520">
      <w:pPr>
        <w:rPr>
          <w:sz w:val="20"/>
          <w:szCs w:val="20"/>
          <w:lang w:val="en-US"/>
        </w:rPr>
      </w:pPr>
    </w:p>
    <w:sectPr w:rsidR="00F24520" w:rsidRPr="00AD4702"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E80"/>
    <w:rsid w:val="001C3FE7"/>
    <w:rsid w:val="00367335"/>
    <w:rsid w:val="004E752B"/>
    <w:rsid w:val="006640AB"/>
    <w:rsid w:val="0068351A"/>
    <w:rsid w:val="007A2316"/>
    <w:rsid w:val="00802E80"/>
    <w:rsid w:val="0084498A"/>
    <w:rsid w:val="0087046A"/>
    <w:rsid w:val="00953886"/>
    <w:rsid w:val="00A33E23"/>
    <w:rsid w:val="00AD4702"/>
    <w:rsid w:val="00BE4D63"/>
    <w:rsid w:val="00BE6020"/>
    <w:rsid w:val="00C05ECA"/>
    <w:rsid w:val="00CD044B"/>
    <w:rsid w:val="00CF6F81"/>
    <w:rsid w:val="00D57754"/>
    <w:rsid w:val="00F24520"/>
    <w:rsid w:val="00F51C9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3FBF1"/>
  <w15:chartTrackingRefBased/>
  <w15:docId w15:val="{1C6F3373-F8CB-4051-99C0-471DE9490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351A"/>
    <w:rPr>
      <w:color w:val="467886"/>
      <w:u w:val="single"/>
    </w:rPr>
  </w:style>
  <w:style w:type="character" w:styleId="UnresolvedMention">
    <w:name w:val="Unresolved Mention"/>
    <w:basedOn w:val="DefaultParagraphFont"/>
    <w:uiPriority w:val="99"/>
    <w:semiHidden/>
    <w:unhideWhenUsed/>
    <w:rsid w:val="006835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277">
      <w:bodyDiv w:val="1"/>
      <w:marLeft w:val="0"/>
      <w:marRight w:val="0"/>
      <w:marTop w:val="0"/>
      <w:marBottom w:val="0"/>
      <w:divBdr>
        <w:top w:val="none" w:sz="0" w:space="0" w:color="auto"/>
        <w:left w:val="none" w:sz="0" w:space="0" w:color="auto"/>
        <w:bottom w:val="none" w:sz="0" w:space="0" w:color="auto"/>
        <w:right w:val="none" w:sz="0" w:space="0" w:color="auto"/>
      </w:divBdr>
    </w:div>
    <w:div w:id="468933974">
      <w:bodyDiv w:val="1"/>
      <w:marLeft w:val="0"/>
      <w:marRight w:val="0"/>
      <w:marTop w:val="0"/>
      <w:marBottom w:val="0"/>
      <w:divBdr>
        <w:top w:val="none" w:sz="0" w:space="0" w:color="auto"/>
        <w:left w:val="none" w:sz="0" w:space="0" w:color="auto"/>
        <w:bottom w:val="none" w:sz="0" w:space="0" w:color="auto"/>
        <w:right w:val="none" w:sz="0" w:space="0" w:color="auto"/>
      </w:divBdr>
    </w:div>
    <w:div w:id="644512657">
      <w:bodyDiv w:val="1"/>
      <w:marLeft w:val="0"/>
      <w:marRight w:val="0"/>
      <w:marTop w:val="0"/>
      <w:marBottom w:val="0"/>
      <w:divBdr>
        <w:top w:val="none" w:sz="0" w:space="0" w:color="auto"/>
        <w:left w:val="none" w:sz="0" w:space="0" w:color="auto"/>
        <w:bottom w:val="none" w:sz="0" w:space="0" w:color="auto"/>
        <w:right w:val="none" w:sz="0" w:space="0" w:color="auto"/>
      </w:divBdr>
    </w:div>
    <w:div w:id="739641368">
      <w:bodyDiv w:val="1"/>
      <w:marLeft w:val="0"/>
      <w:marRight w:val="0"/>
      <w:marTop w:val="0"/>
      <w:marBottom w:val="0"/>
      <w:divBdr>
        <w:top w:val="none" w:sz="0" w:space="0" w:color="auto"/>
        <w:left w:val="none" w:sz="0" w:space="0" w:color="auto"/>
        <w:bottom w:val="none" w:sz="0" w:space="0" w:color="auto"/>
        <w:right w:val="none" w:sz="0" w:space="0" w:color="auto"/>
      </w:divBdr>
    </w:div>
    <w:div w:id="746414936">
      <w:bodyDiv w:val="1"/>
      <w:marLeft w:val="0"/>
      <w:marRight w:val="0"/>
      <w:marTop w:val="0"/>
      <w:marBottom w:val="0"/>
      <w:divBdr>
        <w:top w:val="none" w:sz="0" w:space="0" w:color="auto"/>
        <w:left w:val="none" w:sz="0" w:space="0" w:color="auto"/>
        <w:bottom w:val="none" w:sz="0" w:space="0" w:color="auto"/>
        <w:right w:val="none" w:sz="0" w:space="0" w:color="auto"/>
      </w:divBdr>
    </w:div>
    <w:div w:id="923876939">
      <w:bodyDiv w:val="1"/>
      <w:marLeft w:val="0"/>
      <w:marRight w:val="0"/>
      <w:marTop w:val="0"/>
      <w:marBottom w:val="0"/>
      <w:divBdr>
        <w:top w:val="none" w:sz="0" w:space="0" w:color="auto"/>
        <w:left w:val="none" w:sz="0" w:space="0" w:color="auto"/>
        <w:bottom w:val="none" w:sz="0" w:space="0" w:color="auto"/>
        <w:right w:val="none" w:sz="0" w:space="0" w:color="auto"/>
      </w:divBdr>
    </w:div>
    <w:div w:id="1124276738">
      <w:bodyDiv w:val="1"/>
      <w:marLeft w:val="0"/>
      <w:marRight w:val="0"/>
      <w:marTop w:val="0"/>
      <w:marBottom w:val="0"/>
      <w:divBdr>
        <w:top w:val="none" w:sz="0" w:space="0" w:color="auto"/>
        <w:left w:val="none" w:sz="0" w:space="0" w:color="auto"/>
        <w:bottom w:val="none" w:sz="0" w:space="0" w:color="auto"/>
        <w:right w:val="none" w:sz="0" w:space="0" w:color="auto"/>
      </w:divBdr>
    </w:div>
    <w:div w:id="1544051977">
      <w:bodyDiv w:val="1"/>
      <w:marLeft w:val="0"/>
      <w:marRight w:val="0"/>
      <w:marTop w:val="0"/>
      <w:marBottom w:val="0"/>
      <w:divBdr>
        <w:top w:val="none" w:sz="0" w:space="0" w:color="auto"/>
        <w:left w:val="none" w:sz="0" w:space="0" w:color="auto"/>
        <w:bottom w:val="none" w:sz="0" w:space="0" w:color="auto"/>
        <w:right w:val="none" w:sz="0" w:space="0" w:color="auto"/>
      </w:divBdr>
    </w:div>
    <w:div w:id="172124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2</Pages>
  <Words>508</Words>
  <Characters>2896</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4</cp:revision>
  <dcterms:created xsi:type="dcterms:W3CDTF">2022-11-23T14:21:00Z</dcterms:created>
  <dcterms:modified xsi:type="dcterms:W3CDTF">2025-03-13T12:08:00Z</dcterms:modified>
</cp:coreProperties>
</file>