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B33DA" w:rsidRPr="004B33DA" w14:paraId="1D3F96DF" w14:textId="77777777" w:rsidTr="004B33DA">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DFE3B8D" w14:textId="77777777" w:rsidR="004B33DA" w:rsidRPr="004B33DA" w:rsidRDefault="004B33DA" w:rsidP="004B33DA">
            <w:pPr>
              <w:spacing w:after="0" w:line="240" w:lineRule="auto"/>
              <w:jc w:val="right"/>
              <w:rPr>
                <w:rFonts w:ascii="Calibri" w:eastAsia="Times New Roman" w:hAnsi="Calibri" w:cs="Calibri"/>
                <w:color w:val="000000"/>
                <w:sz w:val="8"/>
                <w:szCs w:val="8"/>
                <w:lang w:eastAsia="nl-BE"/>
              </w:rPr>
            </w:pPr>
            <w:r w:rsidRPr="004B33DA">
              <w:rPr>
                <w:rFonts w:ascii="Calibri" w:eastAsia="Times New Roman" w:hAnsi="Calibri" w:cs="Calibri"/>
                <w:color w:val="000000"/>
                <w:sz w:val="8"/>
                <w:szCs w:val="8"/>
                <w:lang w:eastAsia="nl-BE"/>
              </w:rPr>
              <w:t>nl</w:t>
            </w:r>
          </w:p>
        </w:tc>
      </w:tr>
      <w:tr w:rsidR="004B33DA" w:rsidRPr="004B33DA" w14:paraId="285ADDED" w14:textId="77777777" w:rsidTr="004B33DA">
        <w:trPr>
          <w:trHeight w:val="420"/>
        </w:trPr>
        <w:tc>
          <w:tcPr>
            <w:tcW w:w="10206" w:type="dxa"/>
            <w:tcBorders>
              <w:top w:val="nil"/>
              <w:left w:val="single" w:sz="8" w:space="0" w:color="auto"/>
              <w:bottom w:val="nil"/>
              <w:right w:val="single" w:sz="8" w:space="0" w:color="auto"/>
            </w:tcBorders>
            <w:shd w:val="clear" w:color="auto" w:fill="auto"/>
            <w:hideMark/>
          </w:tcPr>
          <w:p w14:paraId="2B8BAC39" w14:textId="77777777" w:rsidR="004B33DA" w:rsidRPr="004B33DA" w:rsidRDefault="004B33DA" w:rsidP="004B33DA">
            <w:pPr>
              <w:spacing w:after="0" w:line="240" w:lineRule="auto"/>
              <w:jc w:val="center"/>
              <w:rPr>
                <w:rFonts w:ascii="Calibri" w:eastAsia="Times New Roman" w:hAnsi="Calibri" w:cs="Calibri"/>
                <w:b/>
                <w:bCs/>
                <w:color w:val="000000"/>
                <w:sz w:val="32"/>
                <w:szCs w:val="32"/>
                <w:lang w:eastAsia="nl-BE"/>
              </w:rPr>
            </w:pPr>
            <w:r w:rsidRPr="004B33DA">
              <w:rPr>
                <w:rFonts w:ascii="Calibri" w:eastAsia="Times New Roman" w:hAnsi="Calibri" w:cs="Calibri"/>
                <w:b/>
                <w:bCs/>
                <w:color w:val="000000"/>
                <w:sz w:val="32"/>
                <w:szCs w:val="32"/>
                <w:lang w:eastAsia="nl-BE"/>
              </w:rPr>
              <w:t>PANOVISTA® - Inbouw of Voorbouw (MS 7A)</w:t>
            </w:r>
          </w:p>
        </w:tc>
      </w:tr>
      <w:tr w:rsidR="00FA47DB" w:rsidRPr="004B33DA" w14:paraId="4DC9BC9F" w14:textId="77777777" w:rsidTr="004B33DA">
        <w:trPr>
          <w:trHeight w:val="276"/>
        </w:trPr>
        <w:tc>
          <w:tcPr>
            <w:tcW w:w="10206" w:type="dxa"/>
            <w:tcBorders>
              <w:top w:val="nil"/>
              <w:left w:val="single" w:sz="8" w:space="0" w:color="auto"/>
              <w:bottom w:val="nil"/>
              <w:right w:val="single" w:sz="8" w:space="0" w:color="auto"/>
            </w:tcBorders>
            <w:shd w:val="clear" w:color="auto" w:fill="auto"/>
            <w:hideMark/>
          </w:tcPr>
          <w:p w14:paraId="4100910F" w14:textId="46EF43D0" w:rsidR="00FA47DB" w:rsidRPr="004B33DA" w:rsidRDefault="00FA47DB" w:rsidP="00FA47DB">
            <w:pPr>
              <w:spacing w:after="0" w:line="240" w:lineRule="auto"/>
              <w:jc w:val="center"/>
              <w:rPr>
                <w:rFonts w:ascii="Calibri" w:eastAsia="Times New Roman" w:hAnsi="Calibri" w:cs="Calibri"/>
                <w:color w:val="000000"/>
                <w:sz w:val="20"/>
                <w:szCs w:val="20"/>
                <w:lang w:eastAsia="nl-BE"/>
              </w:rPr>
            </w:pPr>
            <w:r w:rsidRPr="0028457B">
              <w:t>Renson NV, Maalbeekstraat 10, 8790 Waregem – België</w:t>
            </w:r>
          </w:p>
        </w:tc>
      </w:tr>
      <w:tr w:rsidR="00FA47DB" w:rsidRPr="00FA47DB" w14:paraId="32608315" w14:textId="77777777" w:rsidTr="004B33DA">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F56073D" w14:textId="22BEC3D1" w:rsidR="00FA47DB" w:rsidRPr="00FA47DB" w:rsidRDefault="00FA47DB" w:rsidP="00FA47DB">
            <w:pPr>
              <w:spacing w:after="0" w:line="240" w:lineRule="auto"/>
              <w:jc w:val="center"/>
              <w:rPr>
                <w:rFonts w:ascii="Calibri" w:eastAsia="Times New Roman" w:hAnsi="Calibri" w:cs="Calibri"/>
                <w:color w:val="000000"/>
                <w:sz w:val="20"/>
                <w:szCs w:val="20"/>
                <w:lang w:val="de-DE" w:eastAsia="nl-BE"/>
              </w:rPr>
            </w:pPr>
            <w:r w:rsidRPr="00FA47DB">
              <w:rPr>
                <w:lang w:val="de-DE"/>
              </w:rPr>
              <w:t xml:space="preserve">Tel. +32 (0)56 62 71 11, </w:t>
            </w:r>
            <w:hyperlink r:id="rId4" w:history="1">
              <w:r w:rsidRPr="00B42542">
                <w:rPr>
                  <w:rStyle w:val="Hyperlink"/>
                  <w:lang w:val="de-DE"/>
                </w:rPr>
                <w:t>info@renson.be</w:t>
              </w:r>
            </w:hyperlink>
            <w:r w:rsidRPr="00FA47DB">
              <w:rPr>
                <w:lang w:val="de-DE"/>
              </w:rPr>
              <w:t xml:space="preserve"> www.renson.eu</w:t>
            </w:r>
          </w:p>
        </w:tc>
      </w:tr>
      <w:tr w:rsidR="004B33DA" w:rsidRPr="004B33DA" w14:paraId="580A7083" w14:textId="77777777" w:rsidTr="004B33DA">
        <w:trPr>
          <w:trHeight w:val="81"/>
        </w:trPr>
        <w:tc>
          <w:tcPr>
            <w:tcW w:w="10206" w:type="dxa"/>
            <w:tcBorders>
              <w:top w:val="nil"/>
              <w:left w:val="nil"/>
              <w:bottom w:val="nil"/>
              <w:right w:val="nil"/>
            </w:tcBorders>
            <w:shd w:val="clear" w:color="auto" w:fill="auto"/>
            <w:hideMark/>
          </w:tcPr>
          <w:p w14:paraId="3B9180E4" w14:textId="77777777" w:rsidR="004B33DA" w:rsidRPr="004B33DA" w:rsidRDefault="004B33DA" w:rsidP="004B33DA">
            <w:pPr>
              <w:spacing w:after="0" w:line="240" w:lineRule="auto"/>
              <w:rPr>
                <w:rFonts w:ascii="Calibri" w:eastAsia="Times New Roman" w:hAnsi="Calibri" w:cs="Calibri"/>
                <w:color w:val="000000"/>
                <w:sz w:val="8"/>
                <w:szCs w:val="8"/>
                <w:lang w:eastAsia="nl-BE"/>
              </w:rPr>
            </w:pPr>
            <w:r w:rsidRPr="004B33DA">
              <w:rPr>
                <w:rFonts w:ascii="Calibri" w:eastAsia="Times New Roman" w:hAnsi="Calibri" w:cs="Calibri"/>
                <w:color w:val="000000"/>
                <w:sz w:val="8"/>
                <w:szCs w:val="8"/>
                <w:lang w:eastAsia="nl-BE"/>
              </w:rPr>
              <w:t>2023 02 01 - PM_Screens</w:t>
            </w:r>
          </w:p>
        </w:tc>
      </w:tr>
      <w:tr w:rsidR="004B33DA" w:rsidRPr="004B33DA" w14:paraId="2CA0B18C" w14:textId="77777777" w:rsidTr="004B33DA">
        <w:trPr>
          <w:trHeight w:val="276"/>
        </w:trPr>
        <w:tc>
          <w:tcPr>
            <w:tcW w:w="10206" w:type="dxa"/>
            <w:tcBorders>
              <w:top w:val="nil"/>
              <w:left w:val="nil"/>
              <w:bottom w:val="nil"/>
              <w:right w:val="nil"/>
            </w:tcBorders>
            <w:shd w:val="clear" w:color="auto" w:fill="auto"/>
            <w:hideMark/>
          </w:tcPr>
          <w:p w14:paraId="238B2895" w14:textId="77777777" w:rsidR="004B33DA" w:rsidRPr="004B33DA" w:rsidRDefault="004B33DA" w:rsidP="004B33DA">
            <w:pPr>
              <w:spacing w:after="0" w:line="240" w:lineRule="auto"/>
              <w:rPr>
                <w:rFonts w:ascii="Calibri" w:eastAsia="Times New Roman" w:hAnsi="Calibri" w:cs="Calibri"/>
                <w:color w:val="000000"/>
                <w:sz w:val="8"/>
                <w:szCs w:val="8"/>
                <w:lang w:eastAsia="nl-BE"/>
              </w:rPr>
            </w:pPr>
          </w:p>
        </w:tc>
      </w:tr>
      <w:tr w:rsidR="004B33DA" w:rsidRPr="004B33DA" w14:paraId="38291D0B" w14:textId="77777777" w:rsidTr="004B33DA">
        <w:trPr>
          <w:trHeight w:val="276"/>
        </w:trPr>
        <w:tc>
          <w:tcPr>
            <w:tcW w:w="10206" w:type="dxa"/>
            <w:tcBorders>
              <w:top w:val="nil"/>
              <w:left w:val="nil"/>
              <w:bottom w:val="nil"/>
              <w:right w:val="nil"/>
            </w:tcBorders>
            <w:shd w:val="clear" w:color="auto" w:fill="auto"/>
            <w:hideMark/>
          </w:tcPr>
          <w:p w14:paraId="2BC82466"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Productkenmerken</w:t>
            </w:r>
          </w:p>
        </w:tc>
      </w:tr>
      <w:tr w:rsidR="004B33DA" w:rsidRPr="004B33DA" w14:paraId="2CAE0366" w14:textId="77777777" w:rsidTr="004B33DA">
        <w:trPr>
          <w:trHeight w:val="276"/>
        </w:trPr>
        <w:tc>
          <w:tcPr>
            <w:tcW w:w="10206" w:type="dxa"/>
            <w:tcBorders>
              <w:top w:val="nil"/>
              <w:left w:val="nil"/>
              <w:bottom w:val="nil"/>
              <w:right w:val="nil"/>
            </w:tcBorders>
            <w:shd w:val="clear" w:color="auto" w:fill="auto"/>
            <w:hideMark/>
          </w:tcPr>
          <w:p w14:paraId="1C4C0D7C"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(rood gemarkeerde tekst kan geschrapt worden in functie van uw keuze)</w:t>
            </w:r>
          </w:p>
        </w:tc>
      </w:tr>
      <w:tr w:rsidR="004B33DA" w:rsidRPr="004B33DA" w14:paraId="676E0459" w14:textId="77777777" w:rsidTr="004B33DA">
        <w:trPr>
          <w:trHeight w:val="276"/>
        </w:trPr>
        <w:tc>
          <w:tcPr>
            <w:tcW w:w="10206" w:type="dxa"/>
            <w:tcBorders>
              <w:top w:val="nil"/>
              <w:left w:val="nil"/>
              <w:bottom w:val="nil"/>
              <w:right w:val="nil"/>
            </w:tcBorders>
            <w:shd w:val="clear" w:color="auto" w:fill="auto"/>
            <w:hideMark/>
          </w:tcPr>
          <w:p w14:paraId="2AC5201F"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p>
        </w:tc>
      </w:tr>
      <w:tr w:rsidR="004B33DA" w:rsidRPr="004B33DA" w14:paraId="46757F52" w14:textId="77777777" w:rsidTr="004B33DA">
        <w:trPr>
          <w:trHeight w:val="276"/>
        </w:trPr>
        <w:tc>
          <w:tcPr>
            <w:tcW w:w="10206" w:type="dxa"/>
            <w:tcBorders>
              <w:top w:val="nil"/>
              <w:left w:val="nil"/>
              <w:bottom w:val="nil"/>
              <w:right w:val="nil"/>
            </w:tcBorders>
            <w:shd w:val="clear" w:color="auto" w:fill="auto"/>
            <w:hideMark/>
          </w:tcPr>
          <w:p w14:paraId="02A9C84A"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 xml:space="preserve">Montage </w:t>
            </w:r>
          </w:p>
        </w:tc>
      </w:tr>
      <w:tr w:rsidR="004B33DA" w:rsidRPr="004B33DA" w14:paraId="01B2E933" w14:textId="77777777" w:rsidTr="004B33DA">
        <w:trPr>
          <w:trHeight w:val="276"/>
        </w:trPr>
        <w:tc>
          <w:tcPr>
            <w:tcW w:w="10206" w:type="dxa"/>
            <w:tcBorders>
              <w:top w:val="nil"/>
              <w:left w:val="nil"/>
              <w:bottom w:val="nil"/>
              <w:right w:val="nil"/>
            </w:tcBorders>
            <w:shd w:val="clear" w:color="auto" w:fill="auto"/>
            <w:hideMark/>
          </w:tcPr>
          <w:p w14:paraId="24A24EB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Dit product wordt voor het raam gemonteerd met volledig afgewerkte kast -&gt; Inbouw of Voorbouw:</w:t>
            </w:r>
          </w:p>
        </w:tc>
      </w:tr>
      <w:tr w:rsidR="004B33DA" w:rsidRPr="004B33DA" w14:paraId="39DC3714" w14:textId="77777777" w:rsidTr="004B33DA">
        <w:trPr>
          <w:trHeight w:val="276"/>
        </w:trPr>
        <w:tc>
          <w:tcPr>
            <w:tcW w:w="10206" w:type="dxa"/>
            <w:tcBorders>
              <w:top w:val="nil"/>
              <w:left w:val="nil"/>
              <w:bottom w:val="nil"/>
              <w:right w:val="nil"/>
            </w:tcBorders>
            <w:shd w:val="clear" w:color="auto" w:fill="auto"/>
            <w:hideMark/>
          </w:tcPr>
          <w:p w14:paraId="47A902C6"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4B33DA" w:rsidRPr="004B33DA" w14:paraId="575C8C87" w14:textId="77777777" w:rsidTr="004B33DA">
        <w:trPr>
          <w:trHeight w:val="276"/>
        </w:trPr>
        <w:tc>
          <w:tcPr>
            <w:tcW w:w="10206" w:type="dxa"/>
            <w:tcBorders>
              <w:top w:val="nil"/>
              <w:left w:val="nil"/>
              <w:bottom w:val="nil"/>
              <w:right w:val="nil"/>
            </w:tcBorders>
            <w:shd w:val="clear" w:color="auto" w:fill="auto"/>
            <w:hideMark/>
          </w:tcPr>
          <w:p w14:paraId="5039E03E"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4B33DA" w:rsidRPr="004B33DA" w14:paraId="418F38FA" w14:textId="77777777" w:rsidTr="004B33DA">
        <w:trPr>
          <w:trHeight w:val="276"/>
        </w:trPr>
        <w:tc>
          <w:tcPr>
            <w:tcW w:w="10206" w:type="dxa"/>
            <w:tcBorders>
              <w:top w:val="nil"/>
              <w:left w:val="nil"/>
              <w:bottom w:val="nil"/>
              <w:right w:val="nil"/>
            </w:tcBorders>
            <w:shd w:val="clear" w:color="auto" w:fill="auto"/>
            <w:hideMark/>
          </w:tcPr>
          <w:p w14:paraId="1488075D"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Noodzakelijke draagkracht achter-/bovenliggende constructie is 170 N/m kast.</w:t>
            </w:r>
          </w:p>
        </w:tc>
      </w:tr>
      <w:tr w:rsidR="004B33DA" w:rsidRPr="004B33DA" w14:paraId="70B97CD7" w14:textId="77777777" w:rsidTr="004B33DA">
        <w:trPr>
          <w:trHeight w:val="276"/>
        </w:trPr>
        <w:tc>
          <w:tcPr>
            <w:tcW w:w="10206" w:type="dxa"/>
            <w:tcBorders>
              <w:top w:val="nil"/>
              <w:left w:val="nil"/>
              <w:bottom w:val="nil"/>
              <w:right w:val="nil"/>
            </w:tcBorders>
            <w:shd w:val="clear" w:color="auto" w:fill="auto"/>
            <w:hideMark/>
          </w:tcPr>
          <w:p w14:paraId="2E899F8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Dit product kan gekoppeld worden met de FIXSCREEN 100 Slim MS 7A.</w:t>
            </w:r>
          </w:p>
        </w:tc>
      </w:tr>
      <w:tr w:rsidR="004B33DA" w:rsidRPr="004B33DA" w14:paraId="278E563D" w14:textId="77777777" w:rsidTr="004B33DA">
        <w:trPr>
          <w:trHeight w:val="276"/>
        </w:trPr>
        <w:tc>
          <w:tcPr>
            <w:tcW w:w="10206" w:type="dxa"/>
            <w:tcBorders>
              <w:top w:val="nil"/>
              <w:left w:val="nil"/>
              <w:bottom w:val="nil"/>
              <w:right w:val="nil"/>
            </w:tcBorders>
            <w:shd w:val="clear" w:color="auto" w:fill="auto"/>
            <w:hideMark/>
          </w:tcPr>
          <w:p w14:paraId="16F747E8"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0411BCC5" w14:textId="77777777" w:rsidTr="004B33DA">
        <w:trPr>
          <w:trHeight w:val="276"/>
        </w:trPr>
        <w:tc>
          <w:tcPr>
            <w:tcW w:w="10206" w:type="dxa"/>
            <w:tcBorders>
              <w:top w:val="nil"/>
              <w:left w:val="nil"/>
              <w:bottom w:val="nil"/>
              <w:right w:val="nil"/>
            </w:tcBorders>
            <w:shd w:val="clear" w:color="auto" w:fill="auto"/>
            <w:hideMark/>
          </w:tcPr>
          <w:p w14:paraId="1A8F3C87"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 xml:space="preserve">Kast </w:t>
            </w:r>
          </w:p>
        </w:tc>
      </w:tr>
      <w:tr w:rsidR="004B33DA" w:rsidRPr="004B33DA" w14:paraId="4CEF9905" w14:textId="77777777" w:rsidTr="004B33DA">
        <w:trPr>
          <w:trHeight w:val="276"/>
        </w:trPr>
        <w:tc>
          <w:tcPr>
            <w:tcW w:w="10206" w:type="dxa"/>
            <w:tcBorders>
              <w:top w:val="nil"/>
              <w:left w:val="nil"/>
              <w:bottom w:val="nil"/>
              <w:right w:val="nil"/>
            </w:tcBorders>
            <w:shd w:val="clear" w:color="auto" w:fill="auto"/>
            <w:hideMark/>
          </w:tcPr>
          <w:p w14:paraId="37838E1C"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Samenstelling: geëxtrudeerd aluminium.</w:t>
            </w:r>
          </w:p>
        </w:tc>
      </w:tr>
      <w:tr w:rsidR="004B33DA" w:rsidRPr="004B33DA" w14:paraId="66D25559" w14:textId="77777777" w:rsidTr="004B33DA">
        <w:trPr>
          <w:trHeight w:val="276"/>
        </w:trPr>
        <w:tc>
          <w:tcPr>
            <w:tcW w:w="10206" w:type="dxa"/>
            <w:tcBorders>
              <w:top w:val="nil"/>
              <w:left w:val="nil"/>
              <w:bottom w:val="nil"/>
              <w:right w:val="nil"/>
            </w:tcBorders>
            <w:shd w:val="clear" w:color="auto" w:fill="auto"/>
            <w:hideMark/>
          </w:tcPr>
          <w:p w14:paraId="1ECE2E48"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Kastvorm: Square (rechthoekig).</w:t>
            </w:r>
          </w:p>
        </w:tc>
      </w:tr>
      <w:tr w:rsidR="004B33DA" w:rsidRPr="004B33DA" w14:paraId="48A1D3DE" w14:textId="77777777" w:rsidTr="004B33DA">
        <w:trPr>
          <w:trHeight w:val="276"/>
        </w:trPr>
        <w:tc>
          <w:tcPr>
            <w:tcW w:w="10206" w:type="dxa"/>
            <w:tcBorders>
              <w:top w:val="nil"/>
              <w:left w:val="nil"/>
              <w:bottom w:val="nil"/>
              <w:right w:val="nil"/>
            </w:tcBorders>
            <w:shd w:val="clear" w:color="auto" w:fill="auto"/>
            <w:hideMark/>
          </w:tcPr>
          <w:p w14:paraId="2E21255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Afmetingen: 150 mm hoog x 110 mm diep.</w:t>
            </w:r>
          </w:p>
        </w:tc>
      </w:tr>
      <w:tr w:rsidR="004B33DA" w:rsidRPr="004B33DA" w14:paraId="40B13801" w14:textId="77777777" w:rsidTr="004B33DA">
        <w:trPr>
          <w:trHeight w:val="276"/>
        </w:trPr>
        <w:tc>
          <w:tcPr>
            <w:tcW w:w="10206" w:type="dxa"/>
            <w:tcBorders>
              <w:top w:val="nil"/>
              <w:left w:val="nil"/>
              <w:bottom w:val="nil"/>
              <w:right w:val="nil"/>
            </w:tcBorders>
            <w:shd w:val="clear" w:color="auto" w:fill="auto"/>
            <w:hideMark/>
          </w:tcPr>
          <w:p w14:paraId="0349C903"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Het product bestaat uit 2 in verstek gezaagde kasten die gemonteerd een samengestelde kast met hoek van 90° realiseren.</w:t>
            </w:r>
          </w:p>
        </w:tc>
      </w:tr>
      <w:tr w:rsidR="004B33DA" w:rsidRPr="004B33DA" w14:paraId="45F18F93" w14:textId="77777777" w:rsidTr="004B33DA">
        <w:trPr>
          <w:trHeight w:val="276"/>
        </w:trPr>
        <w:tc>
          <w:tcPr>
            <w:tcW w:w="10206" w:type="dxa"/>
            <w:tcBorders>
              <w:top w:val="nil"/>
              <w:left w:val="nil"/>
              <w:bottom w:val="nil"/>
              <w:right w:val="nil"/>
            </w:tcBorders>
            <w:shd w:val="clear" w:color="auto" w:fill="auto"/>
            <w:hideMark/>
          </w:tcPr>
          <w:p w14:paraId="69BE55E1"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Elke kast bestaat uit twee vaste profielen en een afneembaar onderprofiel.</w:t>
            </w:r>
          </w:p>
        </w:tc>
      </w:tr>
      <w:tr w:rsidR="004B33DA" w:rsidRPr="004B33DA" w14:paraId="16DCDAC4" w14:textId="77777777" w:rsidTr="004B33DA">
        <w:trPr>
          <w:trHeight w:val="276"/>
        </w:trPr>
        <w:tc>
          <w:tcPr>
            <w:tcW w:w="10206" w:type="dxa"/>
            <w:tcBorders>
              <w:top w:val="nil"/>
              <w:left w:val="nil"/>
              <w:bottom w:val="nil"/>
              <w:right w:val="nil"/>
            </w:tcBorders>
            <w:shd w:val="clear" w:color="auto" w:fill="auto"/>
            <w:hideMark/>
          </w:tcPr>
          <w:p w14:paraId="5F1DD763"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Wordt bevestigd aan de bovenliggende of achterliggende haakse en vlakke constructie.</w:t>
            </w:r>
          </w:p>
        </w:tc>
      </w:tr>
      <w:tr w:rsidR="004B33DA" w:rsidRPr="004B33DA" w14:paraId="6131F953" w14:textId="77777777" w:rsidTr="004B33DA">
        <w:trPr>
          <w:trHeight w:val="276"/>
        </w:trPr>
        <w:tc>
          <w:tcPr>
            <w:tcW w:w="10206" w:type="dxa"/>
            <w:tcBorders>
              <w:top w:val="nil"/>
              <w:left w:val="nil"/>
              <w:bottom w:val="nil"/>
              <w:right w:val="nil"/>
            </w:tcBorders>
            <w:shd w:val="clear" w:color="auto" w:fill="auto"/>
            <w:hideMark/>
          </w:tcPr>
          <w:p w14:paraId="31C156F6"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34C1F479" w14:textId="77777777" w:rsidTr="004B33DA">
        <w:trPr>
          <w:trHeight w:val="276"/>
        </w:trPr>
        <w:tc>
          <w:tcPr>
            <w:tcW w:w="10206" w:type="dxa"/>
            <w:tcBorders>
              <w:top w:val="nil"/>
              <w:left w:val="nil"/>
              <w:bottom w:val="nil"/>
              <w:right w:val="nil"/>
            </w:tcBorders>
            <w:shd w:val="clear" w:color="auto" w:fill="auto"/>
            <w:hideMark/>
          </w:tcPr>
          <w:p w14:paraId="5536DCD0"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 xml:space="preserve">Zijgeleiders </w:t>
            </w:r>
          </w:p>
        </w:tc>
      </w:tr>
      <w:tr w:rsidR="004B33DA" w:rsidRPr="004B33DA" w14:paraId="39741743" w14:textId="77777777" w:rsidTr="004B33DA">
        <w:trPr>
          <w:trHeight w:val="276"/>
        </w:trPr>
        <w:tc>
          <w:tcPr>
            <w:tcW w:w="10206" w:type="dxa"/>
            <w:tcBorders>
              <w:top w:val="nil"/>
              <w:left w:val="nil"/>
              <w:bottom w:val="nil"/>
              <w:right w:val="nil"/>
            </w:tcBorders>
            <w:shd w:val="clear" w:color="auto" w:fill="auto"/>
            <w:hideMark/>
          </w:tcPr>
          <w:p w14:paraId="0FCCA8C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Samenstelling:</w:t>
            </w:r>
          </w:p>
        </w:tc>
      </w:tr>
      <w:tr w:rsidR="004B33DA" w:rsidRPr="004B33DA" w14:paraId="52ED52EA" w14:textId="77777777" w:rsidTr="004B33DA">
        <w:trPr>
          <w:trHeight w:val="276"/>
        </w:trPr>
        <w:tc>
          <w:tcPr>
            <w:tcW w:w="10206" w:type="dxa"/>
            <w:tcBorders>
              <w:top w:val="nil"/>
              <w:left w:val="nil"/>
              <w:bottom w:val="nil"/>
              <w:right w:val="nil"/>
            </w:tcBorders>
            <w:shd w:val="clear" w:color="auto" w:fill="auto"/>
            <w:hideMark/>
          </w:tcPr>
          <w:p w14:paraId="35AD42ED"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2 delen, elk voorzien van één zijgeleider. In de hoek is er geen aluminium zijgeleider of kabelgeleidingsysteem aanwezig.</w:t>
            </w:r>
          </w:p>
        </w:tc>
      </w:tr>
      <w:tr w:rsidR="004B33DA" w:rsidRPr="004B33DA" w14:paraId="1BBD11A4" w14:textId="77777777" w:rsidTr="004B33DA">
        <w:trPr>
          <w:trHeight w:val="276"/>
        </w:trPr>
        <w:tc>
          <w:tcPr>
            <w:tcW w:w="10206" w:type="dxa"/>
            <w:tcBorders>
              <w:top w:val="nil"/>
              <w:left w:val="nil"/>
              <w:bottom w:val="nil"/>
              <w:right w:val="nil"/>
            </w:tcBorders>
            <w:shd w:val="clear" w:color="auto" w:fill="auto"/>
            <w:hideMark/>
          </w:tcPr>
          <w:p w14:paraId="7592CC8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Buitenste profielen: geëxtrudeerd aluminium</w:t>
            </w:r>
          </w:p>
        </w:tc>
      </w:tr>
      <w:tr w:rsidR="004B33DA" w:rsidRPr="004B33DA" w14:paraId="0C680BA8" w14:textId="77777777" w:rsidTr="004B33DA">
        <w:trPr>
          <w:trHeight w:val="276"/>
        </w:trPr>
        <w:tc>
          <w:tcPr>
            <w:tcW w:w="10206" w:type="dxa"/>
            <w:tcBorders>
              <w:top w:val="nil"/>
              <w:left w:val="nil"/>
              <w:bottom w:val="nil"/>
              <w:right w:val="nil"/>
            </w:tcBorders>
            <w:shd w:val="clear" w:color="auto" w:fill="auto"/>
            <w:hideMark/>
          </w:tcPr>
          <w:p w14:paraId="3F5A75D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4B33DA" w:rsidRPr="004B33DA" w14:paraId="5C4DF4BD" w14:textId="77777777" w:rsidTr="004B33DA">
        <w:trPr>
          <w:trHeight w:val="276"/>
        </w:trPr>
        <w:tc>
          <w:tcPr>
            <w:tcW w:w="10206" w:type="dxa"/>
            <w:tcBorders>
              <w:top w:val="nil"/>
              <w:left w:val="nil"/>
              <w:bottom w:val="nil"/>
              <w:right w:val="nil"/>
            </w:tcBorders>
            <w:shd w:val="clear" w:color="auto" w:fill="auto"/>
            <w:hideMark/>
          </w:tcPr>
          <w:p w14:paraId="0E93EF3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Ritsgeleider:</w:t>
            </w:r>
          </w:p>
        </w:tc>
      </w:tr>
      <w:tr w:rsidR="004B33DA" w:rsidRPr="004B33DA" w14:paraId="2A6DF3B9" w14:textId="77777777" w:rsidTr="004B33DA">
        <w:trPr>
          <w:trHeight w:val="276"/>
        </w:trPr>
        <w:tc>
          <w:tcPr>
            <w:tcW w:w="10206" w:type="dxa"/>
            <w:tcBorders>
              <w:top w:val="nil"/>
              <w:left w:val="nil"/>
              <w:bottom w:val="nil"/>
              <w:right w:val="nil"/>
            </w:tcBorders>
            <w:shd w:val="clear" w:color="auto" w:fill="auto"/>
            <w:hideMark/>
          </w:tcPr>
          <w:p w14:paraId="35B2E0FC"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Kunststof HPVC (= robuuste uitvoering garandeert hoge windgaranties)</w:t>
            </w:r>
          </w:p>
        </w:tc>
      </w:tr>
      <w:tr w:rsidR="004B33DA" w:rsidRPr="004B33DA" w14:paraId="44A43AB5" w14:textId="77777777" w:rsidTr="004B33DA">
        <w:trPr>
          <w:trHeight w:val="276"/>
        </w:trPr>
        <w:tc>
          <w:tcPr>
            <w:tcW w:w="10206" w:type="dxa"/>
            <w:tcBorders>
              <w:top w:val="nil"/>
              <w:left w:val="nil"/>
              <w:bottom w:val="nil"/>
              <w:right w:val="nil"/>
            </w:tcBorders>
            <w:shd w:val="clear" w:color="auto" w:fill="auto"/>
            <w:hideMark/>
          </w:tcPr>
          <w:p w14:paraId="572BC152" w14:textId="77777777" w:rsidR="004B33DA" w:rsidRPr="004B33DA" w:rsidRDefault="004B33DA" w:rsidP="004B33DA">
            <w:pPr>
              <w:spacing w:after="0" w:line="240" w:lineRule="auto"/>
              <w:rPr>
                <w:rFonts w:ascii="Calibri" w:eastAsia="Times New Roman" w:hAnsi="Calibri" w:cs="Calibri"/>
                <w:color w:val="0070C0"/>
                <w:sz w:val="14"/>
                <w:szCs w:val="14"/>
                <w:lang w:eastAsia="nl-BE"/>
              </w:rPr>
            </w:pPr>
            <w:r w:rsidRPr="004B33DA">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4B33DA" w:rsidRPr="004B33DA" w14:paraId="53E67AEC" w14:textId="77777777" w:rsidTr="004B33DA">
        <w:trPr>
          <w:trHeight w:val="276"/>
        </w:trPr>
        <w:tc>
          <w:tcPr>
            <w:tcW w:w="10206" w:type="dxa"/>
            <w:tcBorders>
              <w:top w:val="nil"/>
              <w:left w:val="nil"/>
              <w:bottom w:val="nil"/>
              <w:right w:val="nil"/>
            </w:tcBorders>
            <w:shd w:val="clear" w:color="auto" w:fill="auto"/>
            <w:hideMark/>
          </w:tcPr>
          <w:p w14:paraId="6B6D1C6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4B33DA" w:rsidRPr="004B33DA" w14:paraId="317122BB" w14:textId="77777777" w:rsidTr="004B33DA">
        <w:trPr>
          <w:trHeight w:val="276"/>
        </w:trPr>
        <w:tc>
          <w:tcPr>
            <w:tcW w:w="10206" w:type="dxa"/>
            <w:tcBorders>
              <w:top w:val="nil"/>
              <w:left w:val="nil"/>
              <w:bottom w:val="nil"/>
              <w:right w:val="nil"/>
            </w:tcBorders>
            <w:shd w:val="clear" w:color="auto" w:fill="auto"/>
            <w:hideMark/>
          </w:tcPr>
          <w:p w14:paraId="4C0686E0"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 xml:space="preserve"> - Diepe zijgeleider (standaard): B 35 mm x D 110 mm, 3-delig, u-profiel; diepte zijgeleider = diepte kast, voorzien van een voetplaat onder 0° of 5° vervaardigd uit glasvezelversterkte polyamide</w:t>
            </w:r>
          </w:p>
        </w:tc>
      </w:tr>
      <w:tr w:rsidR="004B33DA" w:rsidRPr="004B33DA" w14:paraId="3F367C2C" w14:textId="77777777" w:rsidTr="004B33DA">
        <w:trPr>
          <w:trHeight w:val="276"/>
        </w:trPr>
        <w:tc>
          <w:tcPr>
            <w:tcW w:w="10206" w:type="dxa"/>
            <w:tcBorders>
              <w:top w:val="nil"/>
              <w:left w:val="nil"/>
              <w:bottom w:val="nil"/>
              <w:right w:val="nil"/>
            </w:tcBorders>
            <w:shd w:val="clear" w:color="auto" w:fill="auto"/>
            <w:hideMark/>
          </w:tcPr>
          <w:p w14:paraId="5C4E343A"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vervaardigd uit glasvezelversterkte polyamide</w:t>
            </w:r>
          </w:p>
        </w:tc>
      </w:tr>
      <w:tr w:rsidR="004B33DA" w:rsidRPr="004B33DA" w14:paraId="32F9DD77" w14:textId="77777777" w:rsidTr="004B33DA">
        <w:trPr>
          <w:trHeight w:val="276"/>
        </w:trPr>
        <w:tc>
          <w:tcPr>
            <w:tcW w:w="10206" w:type="dxa"/>
            <w:tcBorders>
              <w:top w:val="nil"/>
              <w:left w:val="nil"/>
              <w:bottom w:val="nil"/>
              <w:right w:val="nil"/>
            </w:tcBorders>
            <w:shd w:val="clear" w:color="auto" w:fill="auto"/>
            <w:hideMark/>
          </w:tcPr>
          <w:p w14:paraId="28467B6D"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4B33DA" w:rsidRPr="004B33DA" w14:paraId="6139823B" w14:textId="77777777" w:rsidTr="004B33DA">
        <w:trPr>
          <w:trHeight w:val="276"/>
        </w:trPr>
        <w:tc>
          <w:tcPr>
            <w:tcW w:w="10206" w:type="dxa"/>
            <w:tcBorders>
              <w:top w:val="nil"/>
              <w:left w:val="nil"/>
              <w:bottom w:val="nil"/>
              <w:right w:val="nil"/>
            </w:tcBorders>
            <w:shd w:val="clear" w:color="auto" w:fill="auto"/>
            <w:hideMark/>
          </w:tcPr>
          <w:p w14:paraId="36B1E20B"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76A70856" w14:textId="77777777" w:rsidTr="004B33DA">
        <w:trPr>
          <w:trHeight w:val="276"/>
        </w:trPr>
        <w:tc>
          <w:tcPr>
            <w:tcW w:w="10206" w:type="dxa"/>
            <w:tcBorders>
              <w:top w:val="nil"/>
              <w:left w:val="nil"/>
              <w:bottom w:val="nil"/>
              <w:right w:val="nil"/>
            </w:tcBorders>
            <w:shd w:val="clear" w:color="auto" w:fill="auto"/>
            <w:hideMark/>
          </w:tcPr>
          <w:p w14:paraId="76460126"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Doekset</w:t>
            </w:r>
          </w:p>
        </w:tc>
      </w:tr>
      <w:tr w:rsidR="004B33DA" w:rsidRPr="004B33DA" w14:paraId="3B1CBEFE" w14:textId="77777777" w:rsidTr="004B33DA">
        <w:trPr>
          <w:trHeight w:val="276"/>
        </w:trPr>
        <w:tc>
          <w:tcPr>
            <w:tcW w:w="10206" w:type="dxa"/>
            <w:tcBorders>
              <w:top w:val="nil"/>
              <w:left w:val="nil"/>
              <w:bottom w:val="nil"/>
              <w:right w:val="nil"/>
            </w:tcBorders>
            <w:shd w:val="clear" w:color="auto" w:fill="auto"/>
            <w:hideMark/>
          </w:tcPr>
          <w:p w14:paraId="00F7BD1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Het product bestaat uit 2 doekbuizen die onder 90° met elkaar verbonden worden. De verbinding wordt gerealiseerd door conische tandwielen vervaardigd uit roestvrij staal die bevestigd worden in een hoekbeugel.</w:t>
            </w:r>
          </w:p>
        </w:tc>
      </w:tr>
      <w:tr w:rsidR="004B33DA" w:rsidRPr="004B33DA" w14:paraId="6DF5933F" w14:textId="77777777" w:rsidTr="004B33DA">
        <w:trPr>
          <w:trHeight w:val="276"/>
        </w:trPr>
        <w:tc>
          <w:tcPr>
            <w:tcW w:w="10206" w:type="dxa"/>
            <w:tcBorders>
              <w:top w:val="nil"/>
              <w:left w:val="nil"/>
              <w:bottom w:val="nil"/>
              <w:right w:val="nil"/>
            </w:tcBorders>
            <w:shd w:val="clear" w:color="auto" w:fill="auto"/>
            <w:hideMark/>
          </w:tcPr>
          <w:p w14:paraId="58D7E83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Samenstelling:</w:t>
            </w:r>
          </w:p>
        </w:tc>
      </w:tr>
      <w:tr w:rsidR="004B33DA" w:rsidRPr="004B33DA" w14:paraId="17AAF83A" w14:textId="77777777" w:rsidTr="004B33DA">
        <w:trPr>
          <w:trHeight w:val="276"/>
        </w:trPr>
        <w:tc>
          <w:tcPr>
            <w:tcW w:w="10206" w:type="dxa"/>
            <w:tcBorders>
              <w:top w:val="nil"/>
              <w:left w:val="nil"/>
              <w:bottom w:val="nil"/>
              <w:right w:val="nil"/>
            </w:tcBorders>
            <w:shd w:val="clear" w:color="auto" w:fill="auto"/>
            <w:hideMark/>
          </w:tcPr>
          <w:p w14:paraId="011EDA5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Doekbuis: Verzinkt staal, voorzien van een vertrapte, verzonken doekgleuf</w:t>
            </w:r>
          </w:p>
        </w:tc>
      </w:tr>
      <w:tr w:rsidR="004B33DA" w:rsidRPr="004B33DA" w14:paraId="74C64786" w14:textId="77777777" w:rsidTr="004B33DA">
        <w:trPr>
          <w:trHeight w:val="276"/>
        </w:trPr>
        <w:tc>
          <w:tcPr>
            <w:tcW w:w="10206" w:type="dxa"/>
            <w:tcBorders>
              <w:top w:val="nil"/>
              <w:left w:val="nil"/>
              <w:bottom w:val="nil"/>
              <w:right w:val="nil"/>
            </w:tcBorders>
            <w:shd w:val="clear" w:color="auto" w:fill="auto"/>
            <w:hideMark/>
          </w:tcPr>
          <w:p w14:paraId="15017A8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Gaat horizontale lijnvorming tegen doordat de indrukking van het doek beperkt wordt)</w:t>
            </w:r>
          </w:p>
        </w:tc>
      </w:tr>
      <w:tr w:rsidR="004B33DA" w:rsidRPr="004B33DA" w14:paraId="6612131D" w14:textId="77777777" w:rsidTr="004B33DA">
        <w:trPr>
          <w:trHeight w:val="276"/>
        </w:trPr>
        <w:tc>
          <w:tcPr>
            <w:tcW w:w="10206" w:type="dxa"/>
            <w:tcBorders>
              <w:top w:val="nil"/>
              <w:left w:val="nil"/>
              <w:bottom w:val="nil"/>
              <w:right w:val="nil"/>
            </w:tcBorders>
            <w:shd w:val="clear" w:color="auto" w:fill="auto"/>
            <w:hideMark/>
          </w:tcPr>
          <w:p w14:paraId="75B2C3E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4B33DA" w:rsidRPr="004B33DA" w14:paraId="28293C19" w14:textId="77777777" w:rsidTr="004B33DA">
        <w:trPr>
          <w:trHeight w:val="276"/>
        </w:trPr>
        <w:tc>
          <w:tcPr>
            <w:tcW w:w="10206" w:type="dxa"/>
            <w:tcBorders>
              <w:top w:val="nil"/>
              <w:left w:val="nil"/>
              <w:bottom w:val="nil"/>
              <w:right w:val="nil"/>
            </w:tcBorders>
            <w:shd w:val="clear" w:color="auto" w:fill="auto"/>
            <w:hideMark/>
          </w:tcPr>
          <w:p w14:paraId="5E74212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Aan beide hoekzijdes worden gepatenteerde conische doekbuisproppen en de conische tandwielen voorzien</w:t>
            </w:r>
          </w:p>
        </w:tc>
      </w:tr>
      <w:tr w:rsidR="004B33DA" w:rsidRPr="004B33DA" w14:paraId="23654F91" w14:textId="77777777" w:rsidTr="004B33DA">
        <w:trPr>
          <w:trHeight w:val="276"/>
        </w:trPr>
        <w:tc>
          <w:tcPr>
            <w:tcW w:w="10206" w:type="dxa"/>
            <w:tcBorders>
              <w:top w:val="nil"/>
              <w:left w:val="nil"/>
              <w:bottom w:val="nil"/>
              <w:right w:val="nil"/>
            </w:tcBorders>
            <w:shd w:val="clear" w:color="auto" w:fill="auto"/>
            <w:hideMark/>
          </w:tcPr>
          <w:p w14:paraId="50F35DE1" w14:textId="77777777" w:rsidR="004B33DA" w:rsidRPr="004B33DA" w:rsidRDefault="004B33DA" w:rsidP="004B33DA">
            <w:pPr>
              <w:spacing w:after="0" w:line="240" w:lineRule="auto"/>
              <w:rPr>
                <w:rFonts w:ascii="Calibri" w:eastAsia="Times New Roman" w:hAnsi="Calibri" w:cs="Calibri"/>
                <w:color w:val="0070C0"/>
                <w:sz w:val="14"/>
                <w:szCs w:val="14"/>
                <w:lang w:eastAsia="nl-BE"/>
              </w:rPr>
            </w:pPr>
            <w:r w:rsidRPr="004B33DA">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4B33DA" w:rsidRPr="004B33DA" w14:paraId="1A452127" w14:textId="77777777" w:rsidTr="004B33DA">
        <w:trPr>
          <w:trHeight w:val="276"/>
        </w:trPr>
        <w:tc>
          <w:tcPr>
            <w:tcW w:w="10206" w:type="dxa"/>
            <w:tcBorders>
              <w:top w:val="nil"/>
              <w:left w:val="nil"/>
              <w:bottom w:val="nil"/>
              <w:right w:val="nil"/>
            </w:tcBorders>
            <w:shd w:val="clear" w:color="auto" w:fill="auto"/>
            <w:hideMark/>
          </w:tcPr>
          <w:p w14:paraId="00AA247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Aan de motorzijde wordt een gepatenteerde conische doekbuisprop, de motorschuif en de elektrische verbinding voorzien</w:t>
            </w:r>
          </w:p>
        </w:tc>
      </w:tr>
      <w:tr w:rsidR="004B33DA" w:rsidRPr="004B33DA" w14:paraId="7BA92DC8" w14:textId="77777777" w:rsidTr="004B33DA">
        <w:trPr>
          <w:trHeight w:val="276"/>
        </w:trPr>
        <w:tc>
          <w:tcPr>
            <w:tcW w:w="10206" w:type="dxa"/>
            <w:tcBorders>
              <w:top w:val="nil"/>
              <w:left w:val="nil"/>
              <w:bottom w:val="nil"/>
              <w:right w:val="nil"/>
            </w:tcBorders>
            <w:shd w:val="clear" w:color="auto" w:fill="auto"/>
            <w:hideMark/>
          </w:tcPr>
          <w:p w14:paraId="691592A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Aan de lagerzijde wordt een gepatenteerde conische doekbuisprop en de lagerschuif voorzien</w:t>
            </w:r>
          </w:p>
        </w:tc>
      </w:tr>
      <w:tr w:rsidR="004B33DA" w:rsidRPr="004B33DA" w14:paraId="6B81D86C" w14:textId="77777777" w:rsidTr="004B33DA">
        <w:trPr>
          <w:trHeight w:val="276"/>
        </w:trPr>
        <w:tc>
          <w:tcPr>
            <w:tcW w:w="10206" w:type="dxa"/>
            <w:tcBorders>
              <w:top w:val="nil"/>
              <w:left w:val="nil"/>
              <w:bottom w:val="nil"/>
              <w:right w:val="nil"/>
            </w:tcBorders>
            <w:shd w:val="clear" w:color="auto" w:fill="auto"/>
            <w:hideMark/>
          </w:tcPr>
          <w:p w14:paraId="244E50E3"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Iedere doekset is demonteerbaar via het afneembaar profiel van de kast en is naar onder uitneembaar; vanuit dit standpunt wordt de linkse of rechtse positie bepaald (kabeldoorvoer).</w:t>
            </w:r>
          </w:p>
        </w:tc>
      </w:tr>
      <w:tr w:rsidR="004B33DA" w:rsidRPr="004B33DA" w14:paraId="35A97631" w14:textId="77777777" w:rsidTr="004B33DA">
        <w:trPr>
          <w:trHeight w:val="276"/>
        </w:trPr>
        <w:tc>
          <w:tcPr>
            <w:tcW w:w="10206" w:type="dxa"/>
            <w:tcBorders>
              <w:top w:val="nil"/>
              <w:left w:val="nil"/>
              <w:bottom w:val="nil"/>
              <w:right w:val="nil"/>
            </w:tcBorders>
            <w:shd w:val="clear" w:color="auto" w:fill="auto"/>
            <w:hideMark/>
          </w:tcPr>
          <w:p w14:paraId="6F589DC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3A234A49" w14:textId="77777777" w:rsidTr="004B33DA">
        <w:trPr>
          <w:trHeight w:val="276"/>
        </w:trPr>
        <w:tc>
          <w:tcPr>
            <w:tcW w:w="10206" w:type="dxa"/>
            <w:tcBorders>
              <w:top w:val="nil"/>
              <w:left w:val="nil"/>
              <w:bottom w:val="nil"/>
              <w:right w:val="nil"/>
            </w:tcBorders>
            <w:shd w:val="clear" w:color="auto" w:fill="auto"/>
            <w:hideMark/>
          </w:tcPr>
          <w:p w14:paraId="412817BB"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lastRenderedPageBreak/>
              <w:t>Doek</w:t>
            </w:r>
          </w:p>
        </w:tc>
      </w:tr>
      <w:tr w:rsidR="004B33DA" w:rsidRPr="004B33DA" w14:paraId="608B7FB3" w14:textId="77777777" w:rsidTr="004B33DA">
        <w:trPr>
          <w:trHeight w:val="276"/>
        </w:trPr>
        <w:tc>
          <w:tcPr>
            <w:tcW w:w="10206" w:type="dxa"/>
            <w:tcBorders>
              <w:top w:val="nil"/>
              <w:left w:val="nil"/>
              <w:bottom w:val="nil"/>
              <w:right w:val="nil"/>
            </w:tcBorders>
            <w:shd w:val="clear" w:color="auto" w:fill="auto"/>
            <w:hideMark/>
          </w:tcPr>
          <w:p w14:paraId="76E594D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Het product bestaat uit 2 doeken waarbij de doeken gelijktijdig op- en afrollen.</w:t>
            </w:r>
          </w:p>
        </w:tc>
      </w:tr>
      <w:tr w:rsidR="004B33DA" w:rsidRPr="004B33DA" w14:paraId="6B8B19BA" w14:textId="77777777" w:rsidTr="004B33DA">
        <w:trPr>
          <w:trHeight w:val="276"/>
        </w:trPr>
        <w:tc>
          <w:tcPr>
            <w:tcW w:w="10206" w:type="dxa"/>
            <w:tcBorders>
              <w:top w:val="nil"/>
              <w:left w:val="nil"/>
              <w:bottom w:val="nil"/>
              <w:right w:val="nil"/>
            </w:tcBorders>
            <w:shd w:val="clear" w:color="auto" w:fill="auto"/>
            <w:hideMark/>
          </w:tcPr>
          <w:p w14:paraId="62AEEB7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Alle doeken zijn uit één stuk, behalve indien de hoogte groter is dan de doekrolbreedte.</w:t>
            </w:r>
          </w:p>
        </w:tc>
      </w:tr>
      <w:tr w:rsidR="004B33DA" w:rsidRPr="004B33DA" w14:paraId="4FAA05A1" w14:textId="77777777" w:rsidTr="004B33DA">
        <w:trPr>
          <w:trHeight w:val="276"/>
        </w:trPr>
        <w:tc>
          <w:tcPr>
            <w:tcW w:w="10206" w:type="dxa"/>
            <w:tcBorders>
              <w:top w:val="nil"/>
              <w:left w:val="nil"/>
              <w:bottom w:val="nil"/>
              <w:right w:val="nil"/>
            </w:tcBorders>
            <w:shd w:val="clear" w:color="auto" w:fill="auto"/>
            <w:hideMark/>
          </w:tcPr>
          <w:p w14:paraId="5266DFF1"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Confectie :</w:t>
            </w:r>
          </w:p>
        </w:tc>
      </w:tr>
      <w:tr w:rsidR="004B33DA" w:rsidRPr="004B33DA" w14:paraId="420404FD" w14:textId="77777777" w:rsidTr="004B33DA">
        <w:trPr>
          <w:trHeight w:val="276"/>
        </w:trPr>
        <w:tc>
          <w:tcPr>
            <w:tcW w:w="10206" w:type="dxa"/>
            <w:tcBorders>
              <w:top w:val="nil"/>
              <w:left w:val="nil"/>
              <w:bottom w:val="nil"/>
              <w:right w:val="nil"/>
            </w:tcBorders>
            <w:shd w:val="clear" w:color="auto" w:fill="auto"/>
            <w:hideMark/>
          </w:tcPr>
          <w:p w14:paraId="48A6CC9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Horizontaal</w:t>
            </w:r>
          </w:p>
        </w:tc>
      </w:tr>
      <w:tr w:rsidR="004B33DA" w:rsidRPr="004B33DA" w14:paraId="4E9627B0" w14:textId="77777777" w:rsidTr="004B33DA">
        <w:trPr>
          <w:trHeight w:val="276"/>
        </w:trPr>
        <w:tc>
          <w:tcPr>
            <w:tcW w:w="10206" w:type="dxa"/>
            <w:tcBorders>
              <w:top w:val="nil"/>
              <w:left w:val="nil"/>
              <w:bottom w:val="nil"/>
              <w:right w:val="nil"/>
            </w:tcBorders>
            <w:shd w:val="clear" w:color="auto" w:fill="auto"/>
            <w:hideMark/>
          </w:tcPr>
          <w:p w14:paraId="2F403DF8" w14:textId="77777777" w:rsidR="004B33DA" w:rsidRPr="004B33DA" w:rsidRDefault="004B33DA" w:rsidP="004B33DA">
            <w:pPr>
              <w:spacing w:after="0" w:line="240" w:lineRule="auto"/>
              <w:rPr>
                <w:rFonts w:ascii="Calibri" w:eastAsia="Times New Roman" w:hAnsi="Calibri" w:cs="Calibri"/>
                <w:color w:val="0070C0"/>
                <w:sz w:val="14"/>
                <w:szCs w:val="14"/>
                <w:lang w:eastAsia="nl-BE"/>
              </w:rPr>
            </w:pPr>
            <w:r w:rsidRPr="004B33DA">
              <w:rPr>
                <w:rFonts w:ascii="Calibri" w:eastAsia="Times New Roman" w:hAnsi="Calibri" w:cs="Calibri"/>
                <w:color w:val="0070C0"/>
                <w:sz w:val="14"/>
                <w:szCs w:val="14"/>
                <w:lang w:eastAsia="nl-BE"/>
              </w:rPr>
              <w:t xml:space="preserve"> - Fixscreen-technologie: de verticale boorden zijn voorzien met een symmetrische rits</w:t>
            </w:r>
          </w:p>
        </w:tc>
      </w:tr>
      <w:tr w:rsidR="004B33DA" w:rsidRPr="004B33DA" w14:paraId="72FA532D" w14:textId="77777777" w:rsidTr="004B33DA">
        <w:trPr>
          <w:trHeight w:val="276"/>
        </w:trPr>
        <w:tc>
          <w:tcPr>
            <w:tcW w:w="10206" w:type="dxa"/>
            <w:tcBorders>
              <w:top w:val="nil"/>
              <w:left w:val="nil"/>
              <w:bottom w:val="nil"/>
              <w:right w:val="nil"/>
            </w:tcBorders>
            <w:shd w:val="clear" w:color="auto" w:fill="auto"/>
            <w:hideMark/>
          </w:tcPr>
          <w:p w14:paraId="717D678C"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De verticale boord van één zijde van ieder doek wordt voorzien van een rits, hierdoor zit het doek aan deze zijde vast in de zijgeleider</w:t>
            </w:r>
          </w:p>
        </w:tc>
      </w:tr>
      <w:tr w:rsidR="004B33DA" w:rsidRPr="004B33DA" w14:paraId="626B22EF" w14:textId="77777777" w:rsidTr="004B33DA">
        <w:trPr>
          <w:trHeight w:val="276"/>
        </w:trPr>
        <w:tc>
          <w:tcPr>
            <w:tcW w:w="10206" w:type="dxa"/>
            <w:tcBorders>
              <w:top w:val="nil"/>
              <w:left w:val="nil"/>
              <w:bottom w:val="nil"/>
              <w:right w:val="nil"/>
            </w:tcBorders>
            <w:shd w:val="clear" w:color="auto" w:fill="auto"/>
            <w:hideMark/>
          </w:tcPr>
          <w:p w14:paraId="0855E62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De verticale boord aan de hoekzijde van ieder doek wordt voorzien van een sealband</w:t>
            </w:r>
          </w:p>
        </w:tc>
      </w:tr>
      <w:tr w:rsidR="004B33DA" w:rsidRPr="004B33DA" w14:paraId="7310CADD" w14:textId="77777777" w:rsidTr="004B33DA">
        <w:trPr>
          <w:trHeight w:val="276"/>
        </w:trPr>
        <w:tc>
          <w:tcPr>
            <w:tcW w:w="10206" w:type="dxa"/>
            <w:tcBorders>
              <w:top w:val="nil"/>
              <w:left w:val="nil"/>
              <w:bottom w:val="nil"/>
              <w:right w:val="nil"/>
            </w:tcBorders>
            <w:shd w:val="clear" w:color="auto" w:fill="auto"/>
            <w:hideMark/>
          </w:tcPr>
          <w:p w14:paraId="4328109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4B33DA" w:rsidRPr="004B33DA" w14:paraId="461DF329" w14:textId="77777777" w:rsidTr="004B33DA">
        <w:trPr>
          <w:trHeight w:val="276"/>
        </w:trPr>
        <w:tc>
          <w:tcPr>
            <w:tcW w:w="10206" w:type="dxa"/>
            <w:tcBorders>
              <w:top w:val="nil"/>
              <w:left w:val="nil"/>
              <w:bottom w:val="nil"/>
              <w:right w:val="nil"/>
            </w:tcBorders>
            <w:shd w:val="clear" w:color="auto" w:fill="auto"/>
            <w:hideMark/>
          </w:tcPr>
          <w:p w14:paraId="66437CF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39E4AC83" w14:textId="77777777" w:rsidTr="004B33DA">
        <w:trPr>
          <w:trHeight w:val="276"/>
        </w:trPr>
        <w:tc>
          <w:tcPr>
            <w:tcW w:w="10206" w:type="dxa"/>
            <w:tcBorders>
              <w:top w:val="nil"/>
              <w:left w:val="nil"/>
              <w:bottom w:val="nil"/>
              <w:right w:val="nil"/>
            </w:tcBorders>
            <w:shd w:val="clear" w:color="auto" w:fill="auto"/>
            <w:hideMark/>
          </w:tcPr>
          <w:p w14:paraId="06064729"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Toepasbare afmetingen doeken, zie brochure.</w:t>
            </w:r>
          </w:p>
        </w:tc>
      </w:tr>
      <w:tr w:rsidR="004B33DA" w:rsidRPr="004B33DA" w14:paraId="63656C1F" w14:textId="77777777" w:rsidTr="004B33DA">
        <w:trPr>
          <w:trHeight w:val="276"/>
        </w:trPr>
        <w:tc>
          <w:tcPr>
            <w:tcW w:w="10206" w:type="dxa"/>
            <w:tcBorders>
              <w:top w:val="nil"/>
              <w:left w:val="nil"/>
              <w:bottom w:val="nil"/>
              <w:right w:val="nil"/>
            </w:tcBorders>
            <w:shd w:val="clear" w:color="auto" w:fill="auto"/>
            <w:hideMark/>
          </w:tcPr>
          <w:p w14:paraId="14BAF569"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Type doek :</w:t>
            </w:r>
          </w:p>
        </w:tc>
      </w:tr>
      <w:tr w:rsidR="004B33DA" w:rsidRPr="004B33DA" w14:paraId="0DBF8B47" w14:textId="77777777" w:rsidTr="004B33DA">
        <w:trPr>
          <w:trHeight w:val="276"/>
        </w:trPr>
        <w:tc>
          <w:tcPr>
            <w:tcW w:w="10206" w:type="dxa"/>
            <w:tcBorders>
              <w:top w:val="nil"/>
              <w:left w:val="nil"/>
              <w:bottom w:val="nil"/>
              <w:right w:val="nil"/>
            </w:tcBorders>
            <w:shd w:val="clear" w:color="auto" w:fill="auto"/>
            <w:hideMark/>
          </w:tcPr>
          <w:p w14:paraId="44F1DD31"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  Glasvezeldoek (halftransparant):</w:t>
            </w:r>
          </w:p>
        </w:tc>
      </w:tr>
      <w:tr w:rsidR="004B33DA" w:rsidRPr="00FA47DB" w14:paraId="5422BF5E" w14:textId="77777777" w:rsidTr="004B33DA">
        <w:trPr>
          <w:trHeight w:val="276"/>
        </w:trPr>
        <w:tc>
          <w:tcPr>
            <w:tcW w:w="10206" w:type="dxa"/>
            <w:tcBorders>
              <w:top w:val="nil"/>
              <w:left w:val="nil"/>
              <w:bottom w:val="nil"/>
              <w:right w:val="nil"/>
            </w:tcBorders>
            <w:shd w:val="clear" w:color="auto" w:fill="auto"/>
            <w:hideMark/>
          </w:tcPr>
          <w:p w14:paraId="084EDA8B" w14:textId="77777777" w:rsidR="004B33DA" w:rsidRPr="004B33DA" w:rsidRDefault="004B33DA" w:rsidP="004B33DA">
            <w:pPr>
              <w:spacing w:after="0" w:line="240" w:lineRule="auto"/>
              <w:rPr>
                <w:rFonts w:ascii="Calibri" w:eastAsia="Times New Roman" w:hAnsi="Calibri" w:cs="Calibri"/>
                <w:color w:val="000000"/>
                <w:sz w:val="14"/>
                <w:szCs w:val="14"/>
                <w:lang w:val="fr-BE" w:eastAsia="nl-BE"/>
              </w:rPr>
            </w:pPr>
            <w:r w:rsidRPr="004B33DA">
              <w:rPr>
                <w:rFonts w:ascii="Calibri" w:eastAsia="Times New Roman" w:hAnsi="Calibri" w:cs="Calibri"/>
                <w:color w:val="000000"/>
                <w:sz w:val="14"/>
                <w:szCs w:val="14"/>
                <w:lang w:val="fr-BE" w:eastAsia="nl-BE"/>
              </w:rPr>
              <w:t xml:space="preserve">    - Brandklasse: M1 (NFP 92503), C-s3d0 (Euroclass EN 13501-1)</w:t>
            </w:r>
          </w:p>
        </w:tc>
      </w:tr>
      <w:tr w:rsidR="004B33DA" w:rsidRPr="00FA47DB" w14:paraId="29FA2E82" w14:textId="77777777" w:rsidTr="004B33DA">
        <w:trPr>
          <w:trHeight w:val="276"/>
        </w:trPr>
        <w:tc>
          <w:tcPr>
            <w:tcW w:w="10206" w:type="dxa"/>
            <w:tcBorders>
              <w:top w:val="nil"/>
              <w:left w:val="nil"/>
              <w:bottom w:val="nil"/>
              <w:right w:val="nil"/>
            </w:tcBorders>
            <w:shd w:val="clear" w:color="auto" w:fill="auto"/>
            <w:hideMark/>
          </w:tcPr>
          <w:p w14:paraId="54144DD1" w14:textId="77777777" w:rsidR="004B33DA" w:rsidRPr="004B33DA" w:rsidRDefault="004B33DA" w:rsidP="004B33DA">
            <w:pPr>
              <w:spacing w:after="0" w:line="240" w:lineRule="auto"/>
              <w:rPr>
                <w:rFonts w:ascii="Calibri" w:eastAsia="Times New Roman" w:hAnsi="Calibri" w:cs="Calibri"/>
                <w:color w:val="000000"/>
                <w:sz w:val="14"/>
                <w:szCs w:val="14"/>
                <w:lang w:val="de-DE" w:eastAsia="nl-BE"/>
              </w:rPr>
            </w:pPr>
            <w:r w:rsidRPr="004B33DA">
              <w:rPr>
                <w:rFonts w:ascii="Calibri" w:eastAsia="Times New Roman" w:hAnsi="Calibri" w:cs="Calibri"/>
                <w:color w:val="000000"/>
                <w:sz w:val="14"/>
                <w:szCs w:val="14"/>
                <w:lang w:val="fr-BE" w:eastAsia="nl-BE"/>
              </w:rPr>
              <w:t xml:space="preserve">    </w:t>
            </w:r>
            <w:r w:rsidRPr="004B33DA">
              <w:rPr>
                <w:rFonts w:ascii="Calibri" w:eastAsia="Times New Roman" w:hAnsi="Calibri" w:cs="Calibri"/>
                <w:color w:val="000000"/>
                <w:sz w:val="14"/>
                <w:szCs w:val="14"/>
                <w:lang w:val="de-DE" w:eastAsia="nl-BE"/>
              </w:rPr>
              <w:t>- Gewicht: ± 520-620 g/m², dikte: 0,53-0,80 mm</w:t>
            </w:r>
          </w:p>
        </w:tc>
      </w:tr>
      <w:tr w:rsidR="004B33DA" w:rsidRPr="00FA47DB" w14:paraId="3A5DE48D" w14:textId="77777777" w:rsidTr="004B33DA">
        <w:trPr>
          <w:trHeight w:val="276"/>
        </w:trPr>
        <w:tc>
          <w:tcPr>
            <w:tcW w:w="10206" w:type="dxa"/>
            <w:tcBorders>
              <w:top w:val="nil"/>
              <w:left w:val="nil"/>
              <w:bottom w:val="nil"/>
              <w:right w:val="nil"/>
            </w:tcBorders>
            <w:shd w:val="clear" w:color="auto" w:fill="auto"/>
            <w:hideMark/>
          </w:tcPr>
          <w:p w14:paraId="7DD6F40F" w14:textId="77777777" w:rsidR="004B33DA" w:rsidRPr="004B33DA" w:rsidRDefault="004B33DA" w:rsidP="004B33DA">
            <w:pPr>
              <w:spacing w:after="0" w:line="240" w:lineRule="auto"/>
              <w:rPr>
                <w:rFonts w:ascii="Calibri" w:eastAsia="Times New Roman" w:hAnsi="Calibri" w:cs="Calibri"/>
                <w:color w:val="000000"/>
                <w:sz w:val="14"/>
                <w:szCs w:val="14"/>
                <w:lang w:val="de-DE" w:eastAsia="nl-BE"/>
              </w:rPr>
            </w:pPr>
          </w:p>
        </w:tc>
      </w:tr>
      <w:tr w:rsidR="004B33DA" w:rsidRPr="004B33DA" w14:paraId="42876C8E" w14:textId="77777777" w:rsidTr="004B33DA">
        <w:trPr>
          <w:trHeight w:val="276"/>
        </w:trPr>
        <w:tc>
          <w:tcPr>
            <w:tcW w:w="10206" w:type="dxa"/>
            <w:tcBorders>
              <w:top w:val="nil"/>
              <w:left w:val="nil"/>
              <w:bottom w:val="nil"/>
              <w:right w:val="nil"/>
            </w:tcBorders>
            <w:shd w:val="clear" w:color="auto" w:fill="auto"/>
            <w:hideMark/>
          </w:tcPr>
          <w:p w14:paraId="3F15CDDD"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Verzwaarde onderlat</w:t>
            </w:r>
          </w:p>
        </w:tc>
      </w:tr>
      <w:tr w:rsidR="004B33DA" w:rsidRPr="004B33DA" w14:paraId="50C9C3AB" w14:textId="77777777" w:rsidTr="004B33DA">
        <w:trPr>
          <w:trHeight w:val="276"/>
        </w:trPr>
        <w:tc>
          <w:tcPr>
            <w:tcW w:w="10206" w:type="dxa"/>
            <w:tcBorders>
              <w:top w:val="nil"/>
              <w:left w:val="nil"/>
              <w:bottom w:val="nil"/>
              <w:right w:val="nil"/>
            </w:tcBorders>
            <w:shd w:val="clear" w:color="auto" w:fill="auto"/>
            <w:hideMark/>
          </w:tcPr>
          <w:p w14:paraId="605C522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Samenstelling:</w:t>
            </w:r>
          </w:p>
        </w:tc>
      </w:tr>
      <w:tr w:rsidR="004B33DA" w:rsidRPr="004B33DA" w14:paraId="0F183851" w14:textId="77777777" w:rsidTr="004B33DA">
        <w:trPr>
          <w:trHeight w:val="276"/>
        </w:trPr>
        <w:tc>
          <w:tcPr>
            <w:tcW w:w="10206" w:type="dxa"/>
            <w:tcBorders>
              <w:top w:val="nil"/>
              <w:left w:val="nil"/>
              <w:bottom w:val="nil"/>
              <w:right w:val="nil"/>
            </w:tcBorders>
            <w:shd w:val="clear" w:color="auto" w:fill="auto"/>
            <w:hideMark/>
          </w:tcPr>
          <w:p w14:paraId="676454DB"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Het product bestaat uit 2 in verstek gezaagde onderlatten die gemonteerd een samengestelde onderlat met hoek van 90° realiseren.</w:t>
            </w:r>
          </w:p>
        </w:tc>
      </w:tr>
      <w:tr w:rsidR="004B33DA" w:rsidRPr="004B33DA" w14:paraId="28A54AF3" w14:textId="77777777" w:rsidTr="004B33DA">
        <w:trPr>
          <w:trHeight w:val="276"/>
        </w:trPr>
        <w:tc>
          <w:tcPr>
            <w:tcW w:w="10206" w:type="dxa"/>
            <w:tcBorders>
              <w:top w:val="nil"/>
              <w:left w:val="nil"/>
              <w:bottom w:val="nil"/>
              <w:right w:val="nil"/>
            </w:tcBorders>
            <w:shd w:val="clear" w:color="auto" w:fill="auto"/>
            <w:hideMark/>
          </w:tcPr>
          <w:p w14:paraId="2F353E5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Verdwijnt in de kast.</w:t>
            </w:r>
          </w:p>
        </w:tc>
      </w:tr>
      <w:tr w:rsidR="004B33DA" w:rsidRPr="004B33DA" w14:paraId="72A927E1" w14:textId="77777777" w:rsidTr="004B33DA">
        <w:trPr>
          <w:trHeight w:val="276"/>
        </w:trPr>
        <w:tc>
          <w:tcPr>
            <w:tcW w:w="10206" w:type="dxa"/>
            <w:tcBorders>
              <w:top w:val="nil"/>
              <w:left w:val="nil"/>
              <w:bottom w:val="nil"/>
              <w:right w:val="nil"/>
            </w:tcBorders>
            <w:shd w:val="clear" w:color="auto" w:fill="auto"/>
            <w:hideMark/>
          </w:tcPr>
          <w:p w14:paraId="683920B8"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Elke onderlat is vervaardigd uit 1 geëxtrudeerd aluminium profiel en wordt massief verzwaard met staven in gegalvaniseerd staal.</w:t>
            </w:r>
          </w:p>
        </w:tc>
      </w:tr>
      <w:tr w:rsidR="004B33DA" w:rsidRPr="004B33DA" w14:paraId="6A55DBA9" w14:textId="77777777" w:rsidTr="004B33DA">
        <w:trPr>
          <w:trHeight w:val="276"/>
        </w:trPr>
        <w:tc>
          <w:tcPr>
            <w:tcW w:w="10206" w:type="dxa"/>
            <w:tcBorders>
              <w:top w:val="nil"/>
              <w:left w:val="nil"/>
              <w:bottom w:val="nil"/>
              <w:right w:val="nil"/>
            </w:tcBorders>
            <w:shd w:val="clear" w:color="auto" w:fill="auto"/>
            <w:hideMark/>
          </w:tcPr>
          <w:p w14:paraId="5E6BD84D"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Ze worden aan elkaar bevestigd door middel van een hoekstuk.</w:t>
            </w:r>
          </w:p>
        </w:tc>
      </w:tr>
      <w:tr w:rsidR="004B33DA" w:rsidRPr="004B33DA" w14:paraId="6A29DF67" w14:textId="77777777" w:rsidTr="004B33DA">
        <w:trPr>
          <w:trHeight w:val="276"/>
        </w:trPr>
        <w:tc>
          <w:tcPr>
            <w:tcW w:w="10206" w:type="dxa"/>
            <w:tcBorders>
              <w:top w:val="nil"/>
              <w:left w:val="nil"/>
              <w:bottom w:val="nil"/>
              <w:right w:val="nil"/>
            </w:tcBorders>
            <w:shd w:val="clear" w:color="auto" w:fill="auto"/>
            <w:hideMark/>
          </w:tcPr>
          <w:p w14:paraId="7AD8CC7D"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Afmetingen en gewicht onderlat: H 46 mm x D 30 mm (excl. afdichtingsstrip) = 0,85 kg/lm</w:t>
            </w:r>
          </w:p>
        </w:tc>
      </w:tr>
      <w:tr w:rsidR="004B33DA" w:rsidRPr="004B33DA" w14:paraId="509EA4A4" w14:textId="77777777" w:rsidTr="004B33DA">
        <w:trPr>
          <w:trHeight w:val="276"/>
        </w:trPr>
        <w:tc>
          <w:tcPr>
            <w:tcW w:w="10206" w:type="dxa"/>
            <w:tcBorders>
              <w:top w:val="nil"/>
              <w:left w:val="nil"/>
              <w:bottom w:val="nil"/>
              <w:right w:val="nil"/>
            </w:tcBorders>
            <w:shd w:val="clear" w:color="auto" w:fill="auto"/>
            <w:hideMark/>
          </w:tcPr>
          <w:p w14:paraId="636C665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Afmetingen en gewicht stalen staaf: H 30 mm x D 20 mm = 4,7 kg/lm</w:t>
            </w:r>
          </w:p>
        </w:tc>
      </w:tr>
      <w:tr w:rsidR="004B33DA" w:rsidRPr="004B33DA" w14:paraId="51014F74" w14:textId="77777777" w:rsidTr="004B33DA">
        <w:trPr>
          <w:trHeight w:val="276"/>
        </w:trPr>
        <w:tc>
          <w:tcPr>
            <w:tcW w:w="10206" w:type="dxa"/>
            <w:tcBorders>
              <w:top w:val="nil"/>
              <w:left w:val="nil"/>
              <w:bottom w:val="nil"/>
              <w:right w:val="nil"/>
            </w:tcBorders>
            <w:shd w:val="clear" w:color="auto" w:fill="auto"/>
            <w:hideMark/>
          </w:tcPr>
          <w:p w14:paraId="711F18A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Afwerking :</w:t>
            </w:r>
          </w:p>
        </w:tc>
      </w:tr>
      <w:tr w:rsidR="004B33DA" w:rsidRPr="004B33DA" w14:paraId="727DF98B" w14:textId="77777777" w:rsidTr="004B33DA">
        <w:trPr>
          <w:trHeight w:val="276"/>
        </w:trPr>
        <w:tc>
          <w:tcPr>
            <w:tcW w:w="10206" w:type="dxa"/>
            <w:tcBorders>
              <w:top w:val="nil"/>
              <w:left w:val="nil"/>
              <w:bottom w:val="nil"/>
              <w:right w:val="nil"/>
            </w:tcBorders>
            <w:shd w:val="clear" w:color="auto" w:fill="auto"/>
            <w:hideMark/>
          </w:tcPr>
          <w:p w14:paraId="3A51E2FE"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 xml:space="preserve"> - Voorzien van kunststof proppen. Verkrijgbaar in 4 kleuren: zwart, wit, grijs, crème</w:t>
            </w:r>
          </w:p>
        </w:tc>
      </w:tr>
      <w:tr w:rsidR="004B33DA" w:rsidRPr="004B33DA" w14:paraId="29A9DE23" w14:textId="77777777" w:rsidTr="004B33DA">
        <w:trPr>
          <w:trHeight w:val="276"/>
        </w:trPr>
        <w:tc>
          <w:tcPr>
            <w:tcW w:w="10206" w:type="dxa"/>
            <w:tcBorders>
              <w:top w:val="nil"/>
              <w:left w:val="nil"/>
              <w:bottom w:val="nil"/>
              <w:right w:val="nil"/>
            </w:tcBorders>
            <w:shd w:val="clear" w:color="auto" w:fill="auto"/>
            <w:hideMark/>
          </w:tcPr>
          <w:p w14:paraId="65DB5071"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4B33DA" w:rsidRPr="004B33DA" w14:paraId="5EAD203C" w14:textId="77777777" w:rsidTr="004B33DA">
        <w:trPr>
          <w:trHeight w:val="276"/>
        </w:trPr>
        <w:tc>
          <w:tcPr>
            <w:tcW w:w="10206" w:type="dxa"/>
            <w:tcBorders>
              <w:top w:val="nil"/>
              <w:left w:val="nil"/>
              <w:bottom w:val="nil"/>
              <w:right w:val="nil"/>
            </w:tcBorders>
            <w:shd w:val="clear" w:color="auto" w:fill="auto"/>
            <w:hideMark/>
          </w:tcPr>
          <w:p w14:paraId="74BBAB72"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p>
        </w:tc>
      </w:tr>
      <w:tr w:rsidR="004B33DA" w:rsidRPr="004B33DA" w14:paraId="38BFE08A" w14:textId="77777777" w:rsidTr="004B33DA">
        <w:trPr>
          <w:trHeight w:val="276"/>
        </w:trPr>
        <w:tc>
          <w:tcPr>
            <w:tcW w:w="10206" w:type="dxa"/>
            <w:tcBorders>
              <w:top w:val="nil"/>
              <w:left w:val="nil"/>
              <w:bottom w:val="nil"/>
              <w:right w:val="nil"/>
            </w:tcBorders>
            <w:shd w:val="clear" w:color="auto" w:fill="auto"/>
            <w:hideMark/>
          </w:tcPr>
          <w:p w14:paraId="32BA8653"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Kleur</w:t>
            </w:r>
          </w:p>
        </w:tc>
      </w:tr>
      <w:tr w:rsidR="004B33DA" w:rsidRPr="004B33DA" w14:paraId="470F5187" w14:textId="77777777" w:rsidTr="004B33DA">
        <w:trPr>
          <w:trHeight w:val="276"/>
        </w:trPr>
        <w:tc>
          <w:tcPr>
            <w:tcW w:w="10206" w:type="dxa"/>
            <w:tcBorders>
              <w:top w:val="nil"/>
              <w:left w:val="nil"/>
              <w:bottom w:val="nil"/>
              <w:right w:val="nil"/>
            </w:tcBorders>
            <w:shd w:val="clear" w:color="auto" w:fill="auto"/>
            <w:hideMark/>
          </w:tcPr>
          <w:p w14:paraId="3415E56D"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4B33DA" w:rsidRPr="004B33DA" w14:paraId="65EDA491" w14:textId="77777777" w:rsidTr="004B33DA">
        <w:trPr>
          <w:trHeight w:val="276"/>
        </w:trPr>
        <w:tc>
          <w:tcPr>
            <w:tcW w:w="10206" w:type="dxa"/>
            <w:tcBorders>
              <w:top w:val="nil"/>
              <w:left w:val="nil"/>
              <w:bottom w:val="nil"/>
              <w:right w:val="nil"/>
            </w:tcBorders>
            <w:shd w:val="clear" w:color="auto" w:fill="auto"/>
            <w:hideMark/>
          </w:tcPr>
          <w:p w14:paraId="31B77419" w14:textId="77777777" w:rsidR="004B33DA" w:rsidRPr="004B33DA" w:rsidRDefault="004B33DA" w:rsidP="004B33DA">
            <w:pPr>
              <w:spacing w:after="0" w:line="240" w:lineRule="auto"/>
              <w:rPr>
                <w:rFonts w:ascii="Calibri" w:eastAsia="Times New Roman" w:hAnsi="Calibri" w:cs="Calibri"/>
                <w:sz w:val="14"/>
                <w:szCs w:val="14"/>
                <w:lang w:eastAsia="nl-BE"/>
              </w:rPr>
            </w:pPr>
            <w:r w:rsidRPr="004B33DA">
              <w:rPr>
                <w:rFonts w:ascii="Calibri" w:eastAsia="Times New Roman" w:hAnsi="Calibri" w:cs="Calibri"/>
                <w:sz w:val="14"/>
                <w:szCs w:val="14"/>
                <w:lang w:eastAsia="nl-BE"/>
              </w:rPr>
              <w:t>Zijconsoles (aluminium gietwerk): Gelakt in dezelfde kleur van de profielen.</w:t>
            </w:r>
          </w:p>
        </w:tc>
      </w:tr>
      <w:tr w:rsidR="004B33DA" w:rsidRPr="004B33DA" w14:paraId="72A7AFB4" w14:textId="77777777" w:rsidTr="004B33DA">
        <w:trPr>
          <w:trHeight w:val="276"/>
        </w:trPr>
        <w:tc>
          <w:tcPr>
            <w:tcW w:w="10206" w:type="dxa"/>
            <w:tcBorders>
              <w:top w:val="nil"/>
              <w:left w:val="nil"/>
              <w:bottom w:val="nil"/>
              <w:right w:val="nil"/>
            </w:tcBorders>
            <w:shd w:val="clear" w:color="auto" w:fill="auto"/>
            <w:hideMark/>
          </w:tcPr>
          <w:p w14:paraId="68CF456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4B33DA" w:rsidRPr="004B33DA" w14:paraId="47BD1485" w14:textId="77777777" w:rsidTr="004B33DA">
        <w:trPr>
          <w:trHeight w:val="276"/>
        </w:trPr>
        <w:tc>
          <w:tcPr>
            <w:tcW w:w="10206" w:type="dxa"/>
            <w:tcBorders>
              <w:top w:val="nil"/>
              <w:left w:val="nil"/>
              <w:bottom w:val="nil"/>
              <w:right w:val="nil"/>
            </w:tcBorders>
            <w:shd w:val="clear" w:color="auto" w:fill="auto"/>
            <w:hideMark/>
          </w:tcPr>
          <w:p w14:paraId="260C7A5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2D14B2FC" w14:textId="77777777" w:rsidTr="004B33DA">
        <w:trPr>
          <w:trHeight w:val="276"/>
        </w:trPr>
        <w:tc>
          <w:tcPr>
            <w:tcW w:w="10206" w:type="dxa"/>
            <w:tcBorders>
              <w:top w:val="nil"/>
              <w:left w:val="nil"/>
              <w:bottom w:val="nil"/>
              <w:right w:val="nil"/>
            </w:tcBorders>
            <w:shd w:val="clear" w:color="auto" w:fill="auto"/>
            <w:hideMark/>
          </w:tcPr>
          <w:p w14:paraId="3BC91AC4"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Bediening</w:t>
            </w:r>
          </w:p>
        </w:tc>
      </w:tr>
      <w:tr w:rsidR="004B33DA" w:rsidRPr="004B33DA" w14:paraId="7AB2CFEB" w14:textId="77777777" w:rsidTr="004B33DA">
        <w:trPr>
          <w:trHeight w:val="276"/>
        </w:trPr>
        <w:tc>
          <w:tcPr>
            <w:tcW w:w="10206" w:type="dxa"/>
            <w:tcBorders>
              <w:top w:val="nil"/>
              <w:left w:val="nil"/>
              <w:bottom w:val="nil"/>
              <w:right w:val="nil"/>
            </w:tcBorders>
            <w:shd w:val="clear" w:color="auto" w:fill="auto"/>
            <w:hideMark/>
          </w:tcPr>
          <w:p w14:paraId="0E2348F6"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Elektrisch:</w:t>
            </w:r>
          </w:p>
        </w:tc>
      </w:tr>
      <w:tr w:rsidR="004B33DA" w:rsidRPr="004B33DA" w14:paraId="6C7E8CF0" w14:textId="77777777" w:rsidTr="004B33DA">
        <w:trPr>
          <w:trHeight w:val="276"/>
        </w:trPr>
        <w:tc>
          <w:tcPr>
            <w:tcW w:w="10206" w:type="dxa"/>
            <w:tcBorders>
              <w:top w:val="nil"/>
              <w:left w:val="nil"/>
              <w:bottom w:val="nil"/>
              <w:right w:val="nil"/>
            </w:tcBorders>
            <w:shd w:val="clear" w:color="auto" w:fill="auto"/>
            <w:hideMark/>
          </w:tcPr>
          <w:p w14:paraId="38DF604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Motor wordt voorzien in één van de 2 delen van het product.</w:t>
            </w:r>
          </w:p>
        </w:tc>
      </w:tr>
      <w:tr w:rsidR="004B33DA" w:rsidRPr="004B33DA" w14:paraId="51AC109F" w14:textId="77777777" w:rsidTr="004B33DA">
        <w:trPr>
          <w:trHeight w:val="276"/>
        </w:trPr>
        <w:tc>
          <w:tcPr>
            <w:tcW w:w="10206" w:type="dxa"/>
            <w:tcBorders>
              <w:top w:val="nil"/>
              <w:left w:val="nil"/>
              <w:bottom w:val="nil"/>
              <w:right w:val="nil"/>
            </w:tcBorders>
            <w:shd w:val="clear" w:color="auto" w:fill="auto"/>
            <w:hideMark/>
          </w:tcPr>
          <w:p w14:paraId="4DF1D603" w14:textId="77777777" w:rsidR="004B33DA" w:rsidRPr="004B33DA" w:rsidRDefault="004B33DA" w:rsidP="004B33DA">
            <w:pPr>
              <w:spacing w:after="0" w:line="240" w:lineRule="auto"/>
              <w:rPr>
                <w:rFonts w:ascii="Calibri" w:eastAsia="Times New Roman" w:hAnsi="Calibri" w:cs="Calibri"/>
                <w:sz w:val="14"/>
                <w:szCs w:val="14"/>
                <w:lang w:eastAsia="nl-BE"/>
              </w:rPr>
            </w:pPr>
            <w:r w:rsidRPr="004B33DA">
              <w:rPr>
                <w:rFonts w:ascii="Calibri" w:eastAsia="Times New Roman" w:hAnsi="Calibri" w:cs="Calibri"/>
                <w:sz w:val="14"/>
                <w:szCs w:val="14"/>
                <w:lang w:eastAsia="nl-BE"/>
              </w:rPr>
              <w:t xml:space="preserve"> - 230 V AC buismotor, zonder noodhandbediening</w:t>
            </w:r>
          </w:p>
        </w:tc>
      </w:tr>
      <w:tr w:rsidR="004B33DA" w:rsidRPr="004B33DA" w14:paraId="0474476F" w14:textId="77777777" w:rsidTr="004B33DA">
        <w:trPr>
          <w:trHeight w:val="276"/>
        </w:trPr>
        <w:tc>
          <w:tcPr>
            <w:tcW w:w="10206" w:type="dxa"/>
            <w:tcBorders>
              <w:top w:val="nil"/>
              <w:left w:val="nil"/>
              <w:bottom w:val="nil"/>
              <w:right w:val="nil"/>
            </w:tcBorders>
            <w:shd w:val="clear" w:color="auto" w:fill="auto"/>
            <w:hideMark/>
          </w:tcPr>
          <w:p w14:paraId="5106944E"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De motoraansluiting hoort bij het lot zonwering en wordt voorzien van een uv bestendige kabel.</w:t>
            </w:r>
          </w:p>
        </w:tc>
      </w:tr>
      <w:tr w:rsidR="004B33DA" w:rsidRPr="004B33DA" w14:paraId="22AEED0C" w14:textId="77777777" w:rsidTr="004B33DA">
        <w:trPr>
          <w:trHeight w:val="276"/>
        </w:trPr>
        <w:tc>
          <w:tcPr>
            <w:tcW w:w="10206" w:type="dxa"/>
            <w:tcBorders>
              <w:top w:val="nil"/>
              <w:left w:val="nil"/>
              <w:bottom w:val="nil"/>
              <w:right w:val="nil"/>
            </w:tcBorders>
            <w:shd w:val="clear" w:color="auto" w:fill="auto"/>
            <w:hideMark/>
          </w:tcPr>
          <w:p w14:paraId="7BE531A8"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Elektrische aansluiting en alle extra bekabeling horen bij het lot elektriciteit.</w:t>
            </w:r>
          </w:p>
        </w:tc>
      </w:tr>
      <w:tr w:rsidR="004B33DA" w:rsidRPr="004B33DA" w14:paraId="4E536519" w14:textId="77777777" w:rsidTr="004B33DA">
        <w:trPr>
          <w:trHeight w:val="276"/>
        </w:trPr>
        <w:tc>
          <w:tcPr>
            <w:tcW w:w="10206" w:type="dxa"/>
            <w:tcBorders>
              <w:top w:val="nil"/>
              <w:left w:val="nil"/>
              <w:bottom w:val="nil"/>
              <w:right w:val="nil"/>
            </w:tcBorders>
            <w:shd w:val="clear" w:color="auto" w:fill="auto"/>
            <w:hideMark/>
          </w:tcPr>
          <w:p w14:paraId="2BC8B84E"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5214FCF1" w14:textId="77777777" w:rsidTr="004B33DA">
        <w:trPr>
          <w:trHeight w:val="276"/>
        </w:trPr>
        <w:tc>
          <w:tcPr>
            <w:tcW w:w="10206" w:type="dxa"/>
            <w:tcBorders>
              <w:top w:val="nil"/>
              <w:left w:val="nil"/>
              <w:bottom w:val="nil"/>
              <w:right w:val="nil"/>
            </w:tcBorders>
            <w:shd w:val="clear" w:color="auto" w:fill="auto"/>
            <w:hideMark/>
          </w:tcPr>
          <w:p w14:paraId="705A44F9" w14:textId="77777777" w:rsidR="004B33DA" w:rsidRPr="004B33DA" w:rsidRDefault="004B33DA" w:rsidP="004B33DA">
            <w:pPr>
              <w:spacing w:after="0" w:line="240" w:lineRule="auto"/>
              <w:rPr>
                <w:rFonts w:ascii="Calibri" w:eastAsia="Times New Roman" w:hAnsi="Calibri" w:cs="Calibri"/>
                <w:b/>
                <w:bCs/>
                <w:color w:val="0070C0"/>
                <w:sz w:val="14"/>
                <w:szCs w:val="14"/>
                <w:u w:val="single"/>
                <w:lang w:eastAsia="nl-BE"/>
              </w:rPr>
            </w:pPr>
            <w:r w:rsidRPr="004B33DA">
              <w:rPr>
                <w:rFonts w:ascii="Calibri" w:eastAsia="Times New Roman" w:hAnsi="Calibri" w:cs="Calibri"/>
                <w:b/>
                <w:bCs/>
                <w:color w:val="0070C0"/>
                <w:sz w:val="14"/>
                <w:szCs w:val="14"/>
                <w:u w:val="single"/>
                <w:lang w:eastAsia="nl-BE"/>
              </w:rPr>
              <w:t xml:space="preserve">Connect&amp;Go-technologie: elektrische verbinding </w:t>
            </w:r>
          </w:p>
        </w:tc>
      </w:tr>
      <w:tr w:rsidR="004B33DA" w:rsidRPr="004B33DA" w14:paraId="35885FD4" w14:textId="77777777" w:rsidTr="004B33DA">
        <w:trPr>
          <w:trHeight w:val="276"/>
        </w:trPr>
        <w:tc>
          <w:tcPr>
            <w:tcW w:w="10206" w:type="dxa"/>
            <w:tcBorders>
              <w:top w:val="nil"/>
              <w:left w:val="nil"/>
              <w:bottom w:val="nil"/>
              <w:right w:val="nil"/>
            </w:tcBorders>
            <w:shd w:val="clear" w:color="auto" w:fill="auto"/>
            <w:hideMark/>
          </w:tcPr>
          <w:p w14:paraId="0A38866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Faciliteert een snelle en eenvoudige (de)montage van de doekset, IP44 gekeurd.</w:t>
            </w:r>
          </w:p>
        </w:tc>
      </w:tr>
      <w:tr w:rsidR="004B33DA" w:rsidRPr="004B33DA" w14:paraId="2F4674AA" w14:textId="77777777" w:rsidTr="004B33DA">
        <w:trPr>
          <w:trHeight w:val="276"/>
        </w:trPr>
        <w:tc>
          <w:tcPr>
            <w:tcW w:w="10206" w:type="dxa"/>
            <w:tcBorders>
              <w:top w:val="nil"/>
              <w:left w:val="nil"/>
              <w:bottom w:val="nil"/>
              <w:right w:val="nil"/>
            </w:tcBorders>
            <w:shd w:val="clear" w:color="auto" w:fill="auto"/>
            <w:hideMark/>
          </w:tcPr>
          <w:p w14:paraId="4BD1160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4B33DA" w:rsidRPr="004B33DA" w14:paraId="561D7CD7" w14:textId="77777777" w:rsidTr="004B33DA">
        <w:trPr>
          <w:trHeight w:val="276"/>
        </w:trPr>
        <w:tc>
          <w:tcPr>
            <w:tcW w:w="10206" w:type="dxa"/>
            <w:tcBorders>
              <w:top w:val="nil"/>
              <w:left w:val="nil"/>
              <w:bottom w:val="nil"/>
              <w:right w:val="nil"/>
            </w:tcBorders>
            <w:shd w:val="clear" w:color="auto" w:fill="auto"/>
            <w:hideMark/>
          </w:tcPr>
          <w:p w14:paraId="3CF67619"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1191D589" w14:textId="77777777" w:rsidTr="004B33DA">
        <w:trPr>
          <w:trHeight w:val="276"/>
        </w:trPr>
        <w:tc>
          <w:tcPr>
            <w:tcW w:w="10206" w:type="dxa"/>
            <w:tcBorders>
              <w:top w:val="nil"/>
              <w:left w:val="nil"/>
              <w:bottom w:val="nil"/>
              <w:right w:val="nil"/>
            </w:tcBorders>
            <w:shd w:val="clear" w:color="auto" w:fill="auto"/>
            <w:hideMark/>
          </w:tcPr>
          <w:p w14:paraId="444B2331" w14:textId="77777777" w:rsidR="004B33DA" w:rsidRPr="004B33DA" w:rsidRDefault="004B33DA" w:rsidP="004B33DA">
            <w:pPr>
              <w:spacing w:after="0" w:line="240" w:lineRule="auto"/>
              <w:rPr>
                <w:rFonts w:ascii="Calibri" w:eastAsia="Times New Roman" w:hAnsi="Calibri" w:cs="Calibri"/>
                <w:b/>
                <w:bCs/>
                <w:color w:val="0070C0"/>
                <w:sz w:val="20"/>
                <w:szCs w:val="20"/>
                <w:u w:val="single"/>
                <w:lang w:eastAsia="nl-BE"/>
              </w:rPr>
            </w:pPr>
            <w:r w:rsidRPr="004B33DA">
              <w:rPr>
                <w:rFonts w:ascii="Calibri" w:eastAsia="Times New Roman" w:hAnsi="Calibri" w:cs="Calibri"/>
                <w:b/>
                <w:bCs/>
                <w:color w:val="0070C0"/>
                <w:sz w:val="20"/>
                <w:szCs w:val="20"/>
                <w:u w:val="single"/>
                <w:lang w:eastAsia="nl-BE"/>
              </w:rPr>
              <w:t>Renson Connect</w:t>
            </w:r>
          </w:p>
        </w:tc>
      </w:tr>
      <w:tr w:rsidR="004B33DA" w:rsidRPr="004B33DA" w14:paraId="485DCF85" w14:textId="77777777" w:rsidTr="004B33DA">
        <w:trPr>
          <w:trHeight w:val="276"/>
        </w:trPr>
        <w:tc>
          <w:tcPr>
            <w:tcW w:w="10206" w:type="dxa"/>
            <w:tcBorders>
              <w:top w:val="nil"/>
              <w:left w:val="nil"/>
              <w:bottom w:val="nil"/>
              <w:right w:val="nil"/>
            </w:tcBorders>
            <w:shd w:val="clear" w:color="auto" w:fill="auto"/>
            <w:hideMark/>
          </w:tcPr>
          <w:p w14:paraId="22B9AE3B"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4B33DA" w:rsidRPr="004B33DA" w14:paraId="5956B17E" w14:textId="77777777" w:rsidTr="004B33DA">
        <w:trPr>
          <w:trHeight w:val="276"/>
        </w:trPr>
        <w:tc>
          <w:tcPr>
            <w:tcW w:w="10206" w:type="dxa"/>
            <w:tcBorders>
              <w:top w:val="nil"/>
              <w:left w:val="nil"/>
              <w:bottom w:val="nil"/>
              <w:right w:val="nil"/>
            </w:tcBorders>
            <w:shd w:val="clear" w:color="auto" w:fill="auto"/>
            <w:hideMark/>
          </w:tcPr>
          <w:p w14:paraId="51EF0319"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63A098DF" w14:textId="77777777" w:rsidTr="004B33DA">
        <w:trPr>
          <w:trHeight w:val="276"/>
        </w:trPr>
        <w:tc>
          <w:tcPr>
            <w:tcW w:w="10206" w:type="dxa"/>
            <w:tcBorders>
              <w:top w:val="nil"/>
              <w:left w:val="nil"/>
              <w:bottom w:val="nil"/>
              <w:right w:val="nil"/>
            </w:tcBorders>
            <w:shd w:val="clear" w:color="auto" w:fill="auto"/>
            <w:hideMark/>
          </w:tcPr>
          <w:p w14:paraId="6DE41FB0"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Garantie- en productinformatie via QR code</w:t>
            </w:r>
          </w:p>
        </w:tc>
      </w:tr>
      <w:tr w:rsidR="004B33DA" w:rsidRPr="004B33DA" w14:paraId="0F994CDD" w14:textId="77777777" w:rsidTr="004B33DA">
        <w:trPr>
          <w:trHeight w:val="276"/>
        </w:trPr>
        <w:tc>
          <w:tcPr>
            <w:tcW w:w="10206" w:type="dxa"/>
            <w:tcBorders>
              <w:top w:val="nil"/>
              <w:left w:val="nil"/>
              <w:bottom w:val="nil"/>
              <w:right w:val="nil"/>
            </w:tcBorders>
            <w:shd w:val="clear" w:color="auto" w:fill="auto"/>
            <w:hideMark/>
          </w:tcPr>
          <w:p w14:paraId="23159F9F"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10 jaar garantie voor lakwerk van de aluminium profielen.</w:t>
            </w:r>
          </w:p>
        </w:tc>
      </w:tr>
      <w:tr w:rsidR="004B33DA" w:rsidRPr="004B33DA" w14:paraId="692259F0" w14:textId="77777777" w:rsidTr="004B33DA">
        <w:trPr>
          <w:trHeight w:val="276"/>
        </w:trPr>
        <w:tc>
          <w:tcPr>
            <w:tcW w:w="10206" w:type="dxa"/>
            <w:tcBorders>
              <w:top w:val="nil"/>
              <w:left w:val="nil"/>
              <w:bottom w:val="nil"/>
              <w:right w:val="nil"/>
            </w:tcBorders>
            <w:shd w:val="clear" w:color="auto" w:fill="auto"/>
            <w:hideMark/>
          </w:tcPr>
          <w:p w14:paraId="0726734F" w14:textId="77777777" w:rsidR="004B33DA" w:rsidRPr="004B33DA" w:rsidRDefault="004B33DA" w:rsidP="004B33DA">
            <w:pPr>
              <w:spacing w:after="0" w:line="240" w:lineRule="auto"/>
              <w:rPr>
                <w:rFonts w:ascii="Calibri" w:eastAsia="Times New Roman" w:hAnsi="Calibri" w:cs="Calibri"/>
                <w:sz w:val="14"/>
                <w:szCs w:val="14"/>
                <w:lang w:eastAsia="nl-BE"/>
              </w:rPr>
            </w:pPr>
            <w:r w:rsidRPr="004B33DA">
              <w:rPr>
                <w:rFonts w:ascii="Calibri" w:eastAsia="Times New Roman" w:hAnsi="Calibri" w:cs="Calibri"/>
                <w:sz w:val="14"/>
                <w:szCs w:val="14"/>
                <w:lang w:eastAsia="nl-BE"/>
              </w:rPr>
              <w:t>7 jaar garantie op de windvast-technologie:</w:t>
            </w:r>
          </w:p>
        </w:tc>
      </w:tr>
      <w:tr w:rsidR="004B33DA" w:rsidRPr="004B33DA" w14:paraId="0F75E76B" w14:textId="77777777" w:rsidTr="004B33DA">
        <w:trPr>
          <w:trHeight w:val="276"/>
        </w:trPr>
        <w:tc>
          <w:tcPr>
            <w:tcW w:w="10206" w:type="dxa"/>
            <w:tcBorders>
              <w:top w:val="nil"/>
              <w:left w:val="nil"/>
              <w:bottom w:val="nil"/>
              <w:right w:val="nil"/>
            </w:tcBorders>
            <w:shd w:val="clear" w:color="auto" w:fill="auto"/>
            <w:hideMark/>
          </w:tcPr>
          <w:p w14:paraId="65E14DE3"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lastRenderedPageBreak/>
              <w:t>5 jaar garantie bij normaal huishoudelijk gebruik en geregeld onderhoud.</w:t>
            </w:r>
          </w:p>
        </w:tc>
      </w:tr>
      <w:tr w:rsidR="004B33DA" w:rsidRPr="004B33DA" w14:paraId="3FA41D9C" w14:textId="77777777" w:rsidTr="004B33DA">
        <w:trPr>
          <w:trHeight w:val="276"/>
        </w:trPr>
        <w:tc>
          <w:tcPr>
            <w:tcW w:w="10206" w:type="dxa"/>
            <w:tcBorders>
              <w:top w:val="nil"/>
              <w:left w:val="nil"/>
              <w:bottom w:val="nil"/>
              <w:right w:val="nil"/>
            </w:tcBorders>
            <w:shd w:val="clear" w:color="auto" w:fill="auto"/>
            <w:hideMark/>
          </w:tcPr>
          <w:p w14:paraId="393BA134"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5 jaar garantie op de elektronische sturing (Somfy automatisatie).</w:t>
            </w:r>
          </w:p>
        </w:tc>
      </w:tr>
      <w:tr w:rsidR="004B33DA" w:rsidRPr="004B33DA" w14:paraId="1AFE57B7" w14:textId="77777777" w:rsidTr="004B33DA">
        <w:trPr>
          <w:trHeight w:val="276"/>
        </w:trPr>
        <w:tc>
          <w:tcPr>
            <w:tcW w:w="10206" w:type="dxa"/>
            <w:tcBorders>
              <w:top w:val="nil"/>
              <w:left w:val="nil"/>
              <w:bottom w:val="nil"/>
              <w:right w:val="nil"/>
            </w:tcBorders>
            <w:shd w:val="clear" w:color="auto" w:fill="auto"/>
            <w:hideMark/>
          </w:tcPr>
          <w:p w14:paraId="1610BBB9" w14:textId="77777777" w:rsidR="004B33DA" w:rsidRPr="004B33DA" w:rsidRDefault="004B33DA" w:rsidP="004B33DA">
            <w:pPr>
              <w:spacing w:after="0" w:line="240" w:lineRule="auto"/>
              <w:rPr>
                <w:rFonts w:ascii="Calibri" w:eastAsia="Times New Roman" w:hAnsi="Calibri" w:cs="Calibri"/>
                <w:color w:val="FF0000"/>
                <w:sz w:val="14"/>
                <w:szCs w:val="14"/>
                <w:lang w:eastAsia="nl-BE"/>
              </w:rPr>
            </w:pPr>
            <w:r w:rsidRPr="004B33DA">
              <w:rPr>
                <w:rFonts w:ascii="Calibri" w:eastAsia="Times New Roman" w:hAnsi="Calibri" w:cs="Calibri"/>
                <w:color w:val="FF0000"/>
                <w:sz w:val="14"/>
                <w:szCs w:val="14"/>
                <w:lang w:eastAsia="nl-BE"/>
              </w:rPr>
              <w:t>5 jaar garantie op motoren.</w:t>
            </w:r>
          </w:p>
        </w:tc>
      </w:tr>
      <w:tr w:rsidR="004B33DA" w:rsidRPr="004B33DA" w14:paraId="4F37D012" w14:textId="77777777" w:rsidTr="004B33DA">
        <w:trPr>
          <w:trHeight w:val="276"/>
        </w:trPr>
        <w:tc>
          <w:tcPr>
            <w:tcW w:w="10206" w:type="dxa"/>
            <w:tcBorders>
              <w:top w:val="nil"/>
              <w:left w:val="nil"/>
              <w:bottom w:val="nil"/>
              <w:right w:val="nil"/>
            </w:tcBorders>
            <w:shd w:val="clear" w:color="auto" w:fill="auto"/>
            <w:hideMark/>
          </w:tcPr>
          <w:p w14:paraId="2A77C11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5 jaar garantie op de doekcollectie.</w:t>
            </w:r>
          </w:p>
        </w:tc>
      </w:tr>
      <w:tr w:rsidR="004B33DA" w:rsidRPr="004B33DA" w14:paraId="56F3FB03" w14:textId="77777777" w:rsidTr="004B33DA">
        <w:trPr>
          <w:trHeight w:val="276"/>
        </w:trPr>
        <w:tc>
          <w:tcPr>
            <w:tcW w:w="10206" w:type="dxa"/>
            <w:tcBorders>
              <w:top w:val="nil"/>
              <w:left w:val="nil"/>
              <w:bottom w:val="nil"/>
              <w:right w:val="nil"/>
            </w:tcBorders>
            <w:shd w:val="clear" w:color="auto" w:fill="auto"/>
            <w:hideMark/>
          </w:tcPr>
          <w:p w14:paraId="2B362346"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4B33DA" w:rsidRPr="004B33DA" w14:paraId="13C76427" w14:textId="77777777" w:rsidTr="004B33DA">
        <w:trPr>
          <w:trHeight w:val="276"/>
        </w:trPr>
        <w:tc>
          <w:tcPr>
            <w:tcW w:w="10206" w:type="dxa"/>
            <w:tcBorders>
              <w:top w:val="nil"/>
              <w:left w:val="nil"/>
              <w:bottom w:val="nil"/>
              <w:right w:val="nil"/>
            </w:tcBorders>
            <w:shd w:val="clear" w:color="auto" w:fill="auto"/>
            <w:hideMark/>
          </w:tcPr>
          <w:p w14:paraId="68F17FF9"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4B33DA" w:rsidRPr="004B33DA" w14:paraId="0AF98234" w14:textId="77777777" w:rsidTr="004B33DA">
        <w:trPr>
          <w:trHeight w:val="276"/>
        </w:trPr>
        <w:tc>
          <w:tcPr>
            <w:tcW w:w="10206" w:type="dxa"/>
            <w:tcBorders>
              <w:top w:val="nil"/>
              <w:left w:val="nil"/>
              <w:bottom w:val="nil"/>
              <w:right w:val="nil"/>
            </w:tcBorders>
            <w:shd w:val="clear" w:color="auto" w:fill="auto"/>
            <w:hideMark/>
          </w:tcPr>
          <w:p w14:paraId="6359E6D6"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4B33DA" w:rsidRPr="004B33DA" w14:paraId="4B44954A" w14:textId="77777777" w:rsidTr="004B33DA">
        <w:trPr>
          <w:trHeight w:val="276"/>
        </w:trPr>
        <w:tc>
          <w:tcPr>
            <w:tcW w:w="10206" w:type="dxa"/>
            <w:tcBorders>
              <w:top w:val="nil"/>
              <w:left w:val="nil"/>
              <w:bottom w:val="nil"/>
              <w:right w:val="nil"/>
            </w:tcBorders>
            <w:shd w:val="clear" w:color="auto" w:fill="auto"/>
            <w:hideMark/>
          </w:tcPr>
          <w:p w14:paraId="2104ABEE"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654C43C6" w14:textId="77777777" w:rsidTr="004B33DA">
        <w:trPr>
          <w:trHeight w:val="276"/>
        </w:trPr>
        <w:tc>
          <w:tcPr>
            <w:tcW w:w="10206" w:type="dxa"/>
            <w:tcBorders>
              <w:top w:val="nil"/>
              <w:left w:val="nil"/>
              <w:bottom w:val="nil"/>
              <w:right w:val="nil"/>
            </w:tcBorders>
            <w:shd w:val="clear" w:color="auto" w:fill="auto"/>
            <w:hideMark/>
          </w:tcPr>
          <w:p w14:paraId="21200AD5"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 xml:space="preserve">Windklasse </w:t>
            </w:r>
          </w:p>
        </w:tc>
      </w:tr>
      <w:tr w:rsidR="004B33DA" w:rsidRPr="004B33DA" w14:paraId="21B44990" w14:textId="77777777" w:rsidTr="004B33DA">
        <w:trPr>
          <w:trHeight w:val="276"/>
        </w:trPr>
        <w:tc>
          <w:tcPr>
            <w:tcW w:w="10206" w:type="dxa"/>
            <w:tcBorders>
              <w:top w:val="nil"/>
              <w:left w:val="nil"/>
              <w:bottom w:val="nil"/>
              <w:right w:val="nil"/>
            </w:tcBorders>
            <w:shd w:val="clear" w:color="auto" w:fill="auto"/>
            <w:hideMark/>
          </w:tcPr>
          <w:p w14:paraId="39D0FE3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Windtunnel testverslag van 'Velux' (WTT14-001 Panovista): windgarantie t.e.m. 37 km/h in gesloten toestand (getest bij een screen van 4000 mm x 4000 mm x 2700 mm).</w:t>
            </w:r>
          </w:p>
        </w:tc>
      </w:tr>
      <w:tr w:rsidR="004B33DA" w:rsidRPr="004B33DA" w14:paraId="150E2DE2" w14:textId="77777777" w:rsidTr="004B33DA">
        <w:trPr>
          <w:trHeight w:val="276"/>
        </w:trPr>
        <w:tc>
          <w:tcPr>
            <w:tcW w:w="10206" w:type="dxa"/>
            <w:tcBorders>
              <w:top w:val="nil"/>
              <w:left w:val="nil"/>
              <w:bottom w:val="nil"/>
              <w:right w:val="nil"/>
            </w:tcBorders>
            <w:shd w:val="clear" w:color="auto" w:fill="auto"/>
            <w:hideMark/>
          </w:tcPr>
          <w:p w14:paraId="1C76CFC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Garantie tot 37 km/h in gesloten toestand.</w:t>
            </w:r>
          </w:p>
        </w:tc>
      </w:tr>
      <w:tr w:rsidR="004B33DA" w:rsidRPr="004B33DA" w14:paraId="7AE793A7" w14:textId="77777777" w:rsidTr="004B33DA">
        <w:trPr>
          <w:trHeight w:val="276"/>
        </w:trPr>
        <w:tc>
          <w:tcPr>
            <w:tcW w:w="10206" w:type="dxa"/>
            <w:tcBorders>
              <w:top w:val="nil"/>
              <w:left w:val="nil"/>
              <w:bottom w:val="nil"/>
              <w:right w:val="nil"/>
            </w:tcBorders>
            <w:shd w:val="clear" w:color="auto" w:fill="auto"/>
            <w:hideMark/>
          </w:tcPr>
          <w:p w14:paraId="5C03051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Windsensor noodzakelijk.</w:t>
            </w:r>
          </w:p>
        </w:tc>
      </w:tr>
      <w:tr w:rsidR="004B33DA" w:rsidRPr="004B33DA" w14:paraId="41025858" w14:textId="77777777" w:rsidTr="004B33DA">
        <w:trPr>
          <w:trHeight w:val="276"/>
        </w:trPr>
        <w:tc>
          <w:tcPr>
            <w:tcW w:w="10206" w:type="dxa"/>
            <w:tcBorders>
              <w:top w:val="nil"/>
              <w:left w:val="nil"/>
              <w:bottom w:val="nil"/>
              <w:right w:val="nil"/>
            </w:tcBorders>
            <w:shd w:val="clear" w:color="auto" w:fill="auto"/>
            <w:hideMark/>
          </w:tcPr>
          <w:p w14:paraId="21186C60"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p>
        </w:tc>
      </w:tr>
      <w:tr w:rsidR="004B33DA" w:rsidRPr="004B33DA" w14:paraId="409ABECB" w14:textId="77777777" w:rsidTr="004B33DA">
        <w:trPr>
          <w:trHeight w:val="276"/>
        </w:trPr>
        <w:tc>
          <w:tcPr>
            <w:tcW w:w="10206" w:type="dxa"/>
            <w:tcBorders>
              <w:top w:val="nil"/>
              <w:left w:val="nil"/>
              <w:bottom w:val="nil"/>
              <w:right w:val="nil"/>
            </w:tcBorders>
            <w:shd w:val="clear" w:color="auto" w:fill="auto"/>
            <w:hideMark/>
          </w:tcPr>
          <w:p w14:paraId="12040E06" w14:textId="77777777" w:rsidR="004B33DA" w:rsidRPr="004B33DA" w:rsidRDefault="004B33DA" w:rsidP="004B33DA">
            <w:pPr>
              <w:spacing w:after="0" w:line="240" w:lineRule="auto"/>
              <w:rPr>
                <w:rFonts w:ascii="Calibri" w:eastAsia="Times New Roman" w:hAnsi="Calibri" w:cs="Calibri"/>
                <w:b/>
                <w:bCs/>
                <w:color w:val="000000"/>
                <w:sz w:val="20"/>
                <w:szCs w:val="20"/>
                <w:u w:val="single"/>
                <w:lang w:eastAsia="nl-BE"/>
              </w:rPr>
            </w:pPr>
            <w:r w:rsidRPr="004B33DA">
              <w:rPr>
                <w:rFonts w:ascii="Calibri" w:eastAsia="Times New Roman" w:hAnsi="Calibri" w:cs="Calibri"/>
                <w:b/>
                <w:bCs/>
                <w:color w:val="000000"/>
                <w:sz w:val="20"/>
                <w:szCs w:val="20"/>
                <w:u w:val="single"/>
                <w:lang w:eastAsia="nl-BE"/>
              </w:rPr>
              <w:t>Normen en certificaten</w:t>
            </w:r>
          </w:p>
        </w:tc>
      </w:tr>
      <w:tr w:rsidR="004B33DA" w:rsidRPr="004B33DA" w14:paraId="1CDF0DB2" w14:textId="77777777" w:rsidTr="004B33DA">
        <w:trPr>
          <w:trHeight w:val="276"/>
        </w:trPr>
        <w:tc>
          <w:tcPr>
            <w:tcW w:w="10206" w:type="dxa"/>
            <w:tcBorders>
              <w:top w:val="nil"/>
              <w:left w:val="nil"/>
              <w:bottom w:val="nil"/>
              <w:right w:val="nil"/>
            </w:tcBorders>
            <w:shd w:val="clear" w:color="auto" w:fill="auto"/>
            <w:hideMark/>
          </w:tcPr>
          <w:p w14:paraId="0B963795"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Dit product is gemaakt volgens, voldoet aan en/of is getest volgens de normen: EN 13561.</w:t>
            </w:r>
          </w:p>
        </w:tc>
      </w:tr>
      <w:tr w:rsidR="004B33DA" w:rsidRPr="004B33DA" w14:paraId="5F343F64" w14:textId="77777777" w:rsidTr="004B33DA">
        <w:trPr>
          <w:trHeight w:val="276"/>
        </w:trPr>
        <w:tc>
          <w:tcPr>
            <w:tcW w:w="10206" w:type="dxa"/>
            <w:tcBorders>
              <w:top w:val="nil"/>
              <w:left w:val="nil"/>
              <w:bottom w:val="nil"/>
              <w:right w:val="nil"/>
            </w:tcBorders>
            <w:shd w:val="clear" w:color="auto" w:fill="auto"/>
            <w:hideMark/>
          </w:tcPr>
          <w:p w14:paraId="341D32D7"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Prestatieverklaring: DoP-2015SC00004.</w:t>
            </w:r>
          </w:p>
        </w:tc>
      </w:tr>
      <w:tr w:rsidR="004B33DA" w:rsidRPr="004B33DA" w14:paraId="6A4E4EDA" w14:textId="77777777" w:rsidTr="004B33DA">
        <w:trPr>
          <w:trHeight w:val="276"/>
        </w:trPr>
        <w:tc>
          <w:tcPr>
            <w:tcW w:w="10206" w:type="dxa"/>
            <w:tcBorders>
              <w:top w:val="nil"/>
              <w:left w:val="nil"/>
              <w:bottom w:val="nil"/>
              <w:right w:val="nil"/>
            </w:tcBorders>
            <w:shd w:val="clear" w:color="auto" w:fill="auto"/>
            <w:hideMark/>
          </w:tcPr>
          <w:p w14:paraId="7270BEA2"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EU-conformiteitsverklaring - Voldoet aan volgende richtlijnen:</w:t>
            </w:r>
          </w:p>
        </w:tc>
      </w:tr>
      <w:tr w:rsidR="004B33DA" w:rsidRPr="004B33DA" w14:paraId="3641301D" w14:textId="77777777" w:rsidTr="004B33DA">
        <w:trPr>
          <w:trHeight w:val="276"/>
        </w:trPr>
        <w:tc>
          <w:tcPr>
            <w:tcW w:w="10206" w:type="dxa"/>
            <w:tcBorders>
              <w:top w:val="nil"/>
              <w:left w:val="nil"/>
              <w:bottom w:val="nil"/>
              <w:right w:val="nil"/>
            </w:tcBorders>
            <w:shd w:val="clear" w:color="auto" w:fill="auto"/>
            <w:hideMark/>
          </w:tcPr>
          <w:p w14:paraId="5933E0BA"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De machinerichtlijn 2006/42/EG</w:t>
            </w:r>
          </w:p>
        </w:tc>
      </w:tr>
      <w:tr w:rsidR="004B33DA" w:rsidRPr="004B33DA" w14:paraId="06625A31" w14:textId="77777777" w:rsidTr="004B33DA">
        <w:trPr>
          <w:trHeight w:val="276"/>
        </w:trPr>
        <w:tc>
          <w:tcPr>
            <w:tcW w:w="10206" w:type="dxa"/>
            <w:tcBorders>
              <w:top w:val="nil"/>
              <w:left w:val="nil"/>
              <w:bottom w:val="nil"/>
              <w:right w:val="nil"/>
            </w:tcBorders>
            <w:shd w:val="clear" w:color="auto" w:fill="auto"/>
            <w:hideMark/>
          </w:tcPr>
          <w:p w14:paraId="7DDF9BA1"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De laagspanningsrichtlijn 2014/35/EU</w:t>
            </w:r>
          </w:p>
        </w:tc>
      </w:tr>
      <w:tr w:rsidR="004B33DA" w:rsidRPr="004B33DA" w14:paraId="2EB2353A" w14:textId="77777777" w:rsidTr="004B33DA">
        <w:trPr>
          <w:trHeight w:val="276"/>
        </w:trPr>
        <w:tc>
          <w:tcPr>
            <w:tcW w:w="10206" w:type="dxa"/>
            <w:tcBorders>
              <w:top w:val="nil"/>
              <w:left w:val="nil"/>
              <w:bottom w:val="nil"/>
              <w:right w:val="nil"/>
            </w:tcBorders>
            <w:shd w:val="clear" w:color="auto" w:fill="auto"/>
            <w:hideMark/>
          </w:tcPr>
          <w:p w14:paraId="062AB018" w14:textId="77777777" w:rsidR="004B33DA" w:rsidRPr="004B33DA" w:rsidRDefault="004B33DA" w:rsidP="004B33DA">
            <w:pPr>
              <w:spacing w:after="0" w:line="240" w:lineRule="auto"/>
              <w:rPr>
                <w:rFonts w:ascii="Calibri" w:eastAsia="Times New Roman" w:hAnsi="Calibri" w:cs="Calibri"/>
                <w:color w:val="000000"/>
                <w:sz w:val="14"/>
                <w:szCs w:val="14"/>
                <w:lang w:eastAsia="nl-BE"/>
              </w:rPr>
            </w:pPr>
            <w:r w:rsidRPr="004B33DA">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081F"/>
    <w:rsid w:val="00117F8F"/>
    <w:rsid w:val="00187D80"/>
    <w:rsid w:val="001C036F"/>
    <w:rsid w:val="002022D9"/>
    <w:rsid w:val="002311D2"/>
    <w:rsid w:val="002C2DC4"/>
    <w:rsid w:val="003149AF"/>
    <w:rsid w:val="003908A1"/>
    <w:rsid w:val="003A309F"/>
    <w:rsid w:val="003B4F54"/>
    <w:rsid w:val="003B70FE"/>
    <w:rsid w:val="0041731F"/>
    <w:rsid w:val="00425C71"/>
    <w:rsid w:val="0046623D"/>
    <w:rsid w:val="004B33DA"/>
    <w:rsid w:val="004E2E53"/>
    <w:rsid w:val="005415AC"/>
    <w:rsid w:val="00561965"/>
    <w:rsid w:val="00576B76"/>
    <w:rsid w:val="005B3BED"/>
    <w:rsid w:val="005B6EB4"/>
    <w:rsid w:val="005F300E"/>
    <w:rsid w:val="006640AB"/>
    <w:rsid w:val="00703AA7"/>
    <w:rsid w:val="007148A2"/>
    <w:rsid w:val="00740FC1"/>
    <w:rsid w:val="0078713E"/>
    <w:rsid w:val="007A2316"/>
    <w:rsid w:val="007B1446"/>
    <w:rsid w:val="007E0CC8"/>
    <w:rsid w:val="007E0F91"/>
    <w:rsid w:val="00816E63"/>
    <w:rsid w:val="00855C2A"/>
    <w:rsid w:val="0087046A"/>
    <w:rsid w:val="009B5262"/>
    <w:rsid w:val="009C3E9C"/>
    <w:rsid w:val="009C4F57"/>
    <w:rsid w:val="00A16FF4"/>
    <w:rsid w:val="00A87A5F"/>
    <w:rsid w:val="00B859A0"/>
    <w:rsid w:val="00B93474"/>
    <w:rsid w:val="00BA0495"/>
    <w:rsid w:val="00BB0475"/>
    <w:rsid w:val="00BB4463"/>
    <w:rsid w:val="00BD6733"/>
    <w:rsid w:val="00C05ECA"/>
    <w:rsid w:val="00C24A3D"/>
    <w:rsid w:val="00CA2BC7"/>
    <w:rsid w:val="00CD1881"/>
    <w:rsid w:val="00CD6C5F"/>
    <w:rsid w:val="00D4392A"/>
    <w:rsid w:val="00D57754"/>
    <w:rsid w:val="00D60E33"/>
    <w:rsid w:val="00D665B7"/>
    <w:rsid w:val="00E00437"/>
    <w:rsid w:val="00E73430"/>
    <w:rsid w:val="00EE0222"/>
    <w:rsid w:val="00F24520"/>
    <w:rsid w:val="00F528FC"/>
    <w:rsid w:val="00FA4639"/>
    <w:rsid w:val="00FA47DB"/>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47DB"/>
    <w:rPr>
      <w:color w:val="467886"/>
      <w:u w:val="single"/>
    </w:rPr>
  </w:style>
  <w:style w:type="character" w:styleId="UnresolvedMention">
    <w:name w:val="Unresolved Mention"/>
    <w:basedOn w:val="DefaultParagraphFont"/>
    <w:uiPriority w:val="99"/>
    <w:semiHidden/>
    <w:unhideWhenUsed/>
    <w:rsid w:val="00FA4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453">
      <w:bodyDiv w:val="1"/>
      <w:marLeft w:val="0"/>
      <w:marRight w:val="0"/>
      <w:marTop w:val="0"/>
      <w:marBottom w:val="0"/>
      <w:divBdr>
        <w:top w:val="none" w:sz="0" w:space="0" w:color="auto"/>
        <w:left w:val="none" w:sz="0" w:space="0" w:color="auto"/>
        <w:bottom w:val="none" w:sz="0" w:space="0" w:color="auto"/>
        <w:right w:val="none" w:sz="0" w:space="0" w:color="auto"/>
      </w:divBdr>
    </w:div>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20409190">
      <w:bodyDiv w:val="1"/>
      <w:marLeft w:val="0"/>
      <w:marRight w:val="0"/>
      <w:marTop w:val="0"/>
      <w:marBottom w:val="0"/>
      <w:divBdr>
        <w:top w:val="none" w:sz="0" w:space="0" w:color="auto"/>
        <w:left w:val="none" w:sz="0" w:space="0" w:color="auto"/>
        <w:bottom w:val="none" w:sz="0" w:space="0" w:color="auto"/>
        <w:right w:val="none" w:sz="0" w:space="0" w:color="auto"/>
      </w:divBdr>
    </w:div>
    <w:div w:id="235096875">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7378525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38613685">
      <w:bodyDiv w:val="1"/>
      <w:marLeft w:val="0"/>
      <w:marRight w:val="0"/>
      <w:marTop w:val="0"/>
      <w:marBottom w:val="0"/>
      <w:divBdr>
        <w:top w:val="none" w:sz="0" w:space="0" w:color="auto"/>
        <w:left w:val="none" w:sz="0" w:space="0" w:color="auto"/>
        <w:bottom w:val="none" w:sz="0" w:space="0" w:color="auto"/>
        <w:right w:val="none" w:sz="0" w:space="0" w:color="auto"/>
      </w:divBdr>
    </w:div>
    <w:div w:id="649214576">
      <w:bodyDiv w:val="1"/>
      <w:marLeft w:val="0"/>
      <w:marRight w:val="0"/>
      <w:marTop w:val="0"/>
      <w:marBottom w:val="0"/>
      <w:divBdr>
        <w:top w:val="none" w:sz="0" w:space="0" w:color="auto"/>
        <w:left w:val="none" w:sz="0" w:space="0" w:color="auto"/>
        <w:bottom w:val="none" w:sz="0" w:space="0" w:color="auto"/>
        <w:right w:val="none" w:sz="0" w:space="0" w:color="auto"/>
      </w:divBdr>
    </w:div>
    <w:div w:id="653527281">
      <w:bodyDiv w:val="1"/>
      <w:marLeft w:val="0"/>
      <w:marRight w:val="0"/>
      <w:marTop w:val="0"/>
      <w:marBottom w:val="0"/>
      <w:divBdr>
        <w:top w:val="none" w:sz="0" w:space="0" w:color="auto"/>
        <w:left w:val="none" w:sz="0" w:space="0" w:color="auto"/>
        <w:bottom w:val="none" w:sz="0" w:space="0" w:color="auto"/>
        <w:right w:val="none" w:sz="0" w:space="0" w:color="auto"/>
      </w:divBdr>
    </w:div>
    <w:div w:id="656039130">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26093612">
      <w:bodyDiv w:val="1"/>
      <w:marLeft w:val="0"/>
      <w:marRight w:val="0"/>
      <w:marTop w:val="0"/>
      <w:marBottom w:val="0"/>
      <w:divBdr>
        <w:top w:val="none" w:sz="0" w:space="0" w:color="auto"/>
        <w:left w:val="none" w:sz="0" w:space="0" w:color="auto"/>
        <w:bottom w:val="none" w:sz="0" w:space="0" w:color="auto"/>
        <w:right w:val="none" w:sz="0" w:space="0" w:color="auto"/>
      </w:divBdr>
    </w:div>
    <w:div w:id="839933119">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924456503">
      <w:bodyDiv w:val="1"/>
      <w:marLeft w:val="0"/>
      <w:marRight w:val="0"/>
      <w:marTop w:val="0"/>
      <w:marBottom w:val="0"/>
      <w:divBdr>
        <w:top w:val="none" w:sz="0" w:space="0" w:color="auto"/>
        <w:left w:val="none" w:sz="0" w:space="0" w:color="auto"/>
        <w:bottom w:val="none" w:sz="0" w:space="0" w:color="auto"/>
        <w:right w:val="none" w:sz="0" w:space="0" w:color="auto"/>
      </w:divBdr>
    </w:div>
    <w:div w:id="955136933">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01231402">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27909587">
      <w:bodyDiv w:val="1"/>
      <w:marLeft w:val="0"/>
      <w:marRight w:val="0"/>
      <w:marTop w:val="0"/>
      <w:marBottom w:val="0"/>
      <w:divBdr>
        <w:top w:val="none" w:sz="0" w:space="0" w:color="auto"/>
        <w:left w:val="none" w:sz="0" w:space="0" w:color="auto"/>
        <w:bottom w:val="none" w:sz="0" w:space="0" w:color="auto"/>
        <w:right w:val="none" w:sz="0" w:space="0" w:color="auto"/>
      </w:divBdr>
    </w:div>
    <w:div w:id="1547908878">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52365299">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1956477539">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1183</Words>
  <Characters>6749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2023-01-30T15:56:00Z</dcterms:created>
  <dcterms:modified xsi:type="dcterms:W3CDTF">2025-03-13T11:58:00Z</dcterms:modified>
</cp:coreProperties>
</file>