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F7A0" w14:textId="77777777" w:rsidR="00AC56A6" w:rsidRDefault="00AC56A6" w:rsidP="0020155C">
      <w:pPr>
        <w:pStyle w:val="besteksubtitel"/>
        <w:rPr>
          <w:rFonts w:eastAsiaTheme="minorEastAsia"/>
          <w:bCs w:val="0"/>
          <w:caps w:val="0"/>
          <w:sz w:val="18"/>
          <w:szCs w:val="18"/>
          <w:u w:val="single"/>
          <w:lang w:val="de-DE" w:eastAsia="en-US"/>
        </w:rPr>
      </w:pPr>
    </w:p>
    <w:tbl>
      <w:tblPr>
        <w:tblStyle w:val="TableGrid"/>
        <w:tblW w:w="0" w:type="auto"/>
        <w:tblLook w:val="04A0" w:firstRow="1" w:lastRow="0" w:firstColumn="1" w:lastColumn="0" w:noHBand="0" w:noVBand="1"/>
      </w:tblPr>
      <w:tblGrid>
        <w:gridCol w:w="9062"/>
      </w:tblGrid>
      <w:tr w:rsidR="00AC56A6" w:rsidRPr="002E1084" w14:paraId="04D48744" w14:textId="77777777" w:rsidTr="008822D8">
        <w:trPr>
          <w:trHeight w:val="694"/>
        </w:trPr>
        <w:tc>
          <w:tcPr>
            <w:tcW w:w="9062" w:type="dxa"/>
          </w:tcPr>
          <w:p w14:paraId="0CC68394" w14:textId="776E76C3" w:rsidR="00AC56A6" w:rsidRPr="00051473"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r w:rsidRPr="00051473">
              <w:rPr>
                <w:rFonts w:cs="Arial"/>
                <w:b/>
                <w:caps w:val="0"/>
                <w:color w:val="auto"/>
              </w:rPr>
              <w:t>FIXVENT</w:t>
            </w:r>
            <w:r w:rsidRPr="00051473">
              <w:rPr>
                <w:rFonts w:cs="Arial"/>
                <w:b/>
                <w:caps w:val="0"/>
                <w:color w:val="auto"/>
                <w:vertAlign w:val="superscript"/>
              </w:rPr>
              <w:t>®</w:t>
            </w:r>
            <w:r w:rsidR="00191202" w:rsidRPr="00051473">
              <w:rPr>
                <w:rFonts w:cs="Arial"/>
                <w:b/>
                <w:caps w:val="0"/>
                <w:color w:val="auto"/>
              </w:rPr>
              <w:t xml:space="preserve"> MONO AK</w:t>
            </w:r>
            <w:r w:rsidRPr="00051473">
              <w:rPr>
                <w:rFonts w:cs="Arial"/>
                <w:b/>
                <w:caps w:val="0"/>
                <w:color w:val="auto"/>
              </w:rPr>
              <w:t xml:space="preserve"> </w:t>
            </w:r>
            <w:r w:rsidR="00191202" w:rsidRPr="00051473">
              <w:rPr>
                <w:rFonts w:cs="Arial"/>
                <w:b/>
                <w:caps w:val="0"/>
                <w:color w:val="auto"/>
              </w:rPr>
              <w:t>EXTREME</w:t>
            </w:r>
          </w:p>
          <w:p w14:paraId="36B27F10" w14:textId="77777777" w:rsidR="00AC56A6" w:rsidRPr="00051473"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p>
          <w:p w14:paraId="1D07D5C6" w14:textId="77777777" w:rsidR="00DE4232" w:rsidRPr="00DE4232" w:rsidRDefault="00DE4232" w:rsidP="00DE4232">
            <w:pPr>
              <w:pStyle w:val="bestekproduct"/>
              <w:pBdr>
                <w:top w:val="single" w:sz="4" w:space="0" w:color="auto"/>
                <w:left w:val="single" w:sz="4" w:space="4" w:color="auto"/>
                <w:right w:val="single" w:sz="4" w:space="4" w:color="auto"/>
              </w:pBdr>
              <w:jc w:val="center"/>
              <w:rPr>
                <w:rFonts w:cs="Arial"/>
                <w:caps w:val="0"/>
                <w:color w:val="auto"/>
                <w:sz w:val="16"/>
                <w:szCs w:val="16"/>
              </w:rPr>
            </w:pPr>
            <w:r w:rsidRPr="00DE4232">
              <w:rPr>
                <w:rFonts w:cs="Arial"/>
                <w:caps w:val="0"/>
                <w:color w:val="auto"/>
                <w:sz w:val="16"/>
                <w:szCs w:val="16"/>
              </w:rPr>
              <w:t>Renson NV, Maalbeekstraat 10, 8790 Waregem – Belgien</w:t>
            </w:r>
          </w:p>
          <w:p w14:paraId="2A045F9B" w14:textId="4144BD91" w:rsidR="00AC56A6" w:rsidRPr="00DE4232" w:rsidRDefault="00DE4232" w:rsidP="00DE4232">
            <w:pPr>
              <w:jc w:val="center"/>
              <w:rPr>
                <w:lang w:val="de-DE"/>
              </w:rPr>
            </w:pPr>
            <w:r w:rsidRPr="00DE4232">
              <w:rPr>
                <w:rFonts w:cs="Arial"/>
                <w:sz w:val="16"/>
                <w:szCs w:val="16"/>
                <w:lang w:val="de-DE"/>
              </w:rPr>
              <w:t xml:space="preserve">Tel. +49 (0)406 687 0140, </w:t>
            </w:r>
            <w:hyperlink r:id="rId7" w:history="1">
              <w:r w:rsidRPr="00DE4232">
                <w:rPr>
                  <w:rStyle w:val="Hyperlink"/>
                  <w:rFonts w:cs="Arial"/>
                  <w:sz w:val="16"/>
                  <w:szCs w:val="16"/>
                  <w:lang w:val="de-DE"/>
                </w:rPr>
                <w:t>architektensupport@renson.net</w:t>
              </w:r>
            </w:hyperlink>
            <w:r w:rsidRPr="00DE4232">
              <w:rPr>
                <w:rFonts w:cs="Arial"/>
                <w:sz w:val="16"/>
                <w:szCs w:val="16"/>
                <w:lang w:val="de-DE"/>
              </w:rPr>
              <w:t>, www.renson.eu</w:t>
            </w:r>
          </w:p>
        </w:tc>
      </w:tr>
    </w:tbl>
    <w:p w14:paraId="6855F9E4" w14:textId="77777777" w:rsidR="00AC56A6" w:rsidRPr="00DE4232" w:rsidRDefault="00AC56A6" w:rsidP="0020155C">
      <w:pPr>
        <w:pStyle w:val="besteksubtitel"/>
        <w:rPr>
          <w:rFonts w:eastAsiaTheme="minorEastAsia"/>
          <w:bCs w:val="0"/>
          <w:caps w:val="0"/>
          <w:sz w:val="18"/>
          <w:szCs w:val="18"/>
          <w:u w:val="single"/>
          <w:lang w:val="de-DE" w:eastAsia="en-US"/>
        </w:rPr>
      </w:pPr>
    </w:p>
    <w:p w14:paraId="456096E4" w14:textId="77777777" w:rsidR="00AC56A6" w:rsidRPr="00DE4232" w:rsidRDefault="00AC56A6" w:rsidP="0020155C">
      <w:pPr>
        <w:pStyle w:val="besteksubtitel"/>
        <w:rPr>
          <w:rFonts w:eastAsiaTheme="minorEastAsia"/>
          <w:bCs w:val="0"/>
          <w:caps w:val="0"/>
          <w:sz w:val="18"/>
          <w:szCs w:val="18"/>
          <w:u w:val="single"/>
          <w:lang w:val="de-DE" w:eastAsia="en-US"/>
        </w:rPr>
      </w:pPr>
    </w:p>
    <w:p w14:paraId="2589745C" w14:textId="77777777" w:rsidR="00C454B1" w:rsidRPr="00967FEF" w:rsidRDefault="0020155C" w:rsidP="0020155C">
      <w:pPr>
        <w:pStyle w:val="besteksubtitel"/>
        <w:rPr>
          <w:rFonts w:eastAsiaTheme="minorEastAsia"/>
          <w:b w:val="0"/>
          <w:bCs w:val="0"/>
          <w:caps w:val="0"/>
          <w:color w:val="FF0000"/>
          <w:sz w:val="16"/>
          <w:szCs w:val="16"/>
          <w:lang w:val="de-DE" w:eastAsia="en-US"/>
        </w:rPr>
      </w:pPr>
      <w:r w:rsidRPr="00967FEF">
        <w:rPr>
          <w:rFonts w:eastAsiaTheme="minorEastAsia"/>
          <w:bCs w:val="0"/>
          <w:caps w:val="0"/>
          <w:sz w:val="18"/>
          <w:szCs w:val="18"/>
          <w:u w:val="single"/>
          <w:lang w:val="de-DE" w:eastAsia="en-US"/>
        </w:rPr>
        <w:t>Produkt Eigenschaften</w:t>
      </w:r>
      <w:r w:rsidR="00C454B1" w:rsidRPr="0020155C">
        <w:rPr>
          <w:sz w:val="16"/>
          <w:szCs w:val="16"/>
          <w:lang w:val="de-DE"/>
        </w:rPr>
        <w:t xml:space="preserve"> </w:t>
      </w:r>
      <w:r w:rsidR="00C454B1" w:rsidRPr="00967FEF">
        <w:rPr>
          <w:rFonts w:eastAsiaTheme="minorEastAsia"/>
          <w:b w:val="0"/>
          <w:bCs w:val="0"/>
          <w:caps w:val="0"/>
          <w:color w:val="FF0000"/>
          <w:sz w:val="16"/>
          <w:szCs w:val="16"/>
          <w:lang w:val="de-DE" w:eastAsia="en-US"/>
        </w:rPr>
        <w:t>(</w:t>
      </w:r>
      <w:r w:rsidRPr="00967FEF">
        <w:rPr>
          <w:rFonts w:eastAsiaTheme="minorEastAsia"/>
          <w:b w:val="0"/>
          <w:bCs w:val="0"/>
          <w:caps w:val="0"/>
          <w:color w:val="FF0000"/>
          <w:sz w:val="16"/>
          <w:szCs w:val="16"/>
          <w:lang w:val="de-DE" w:eastAsia="en-US"/>
        </w:rPr>
        <w:t>rot markierter Text</w:t>
      </w:r>
      <w:r w:rsidR="00C427C9" w:rsidRPr="00967FEF">
        <w:rPr>
          <w:rFonts w:eastAsiaTheme="minorEastAsia"/>
          <w:b w:val="0"/>
          <w:bCs w:val="0"/>
          <w:caps w:val="0"/>
          <w:color w:val="FF0000"/>
          <w:sz w:val="16"/>
          <w:szCs w:val="16"/>
          <w:lang w:val="de-DE" w:eastAsia="en-US"/>
        </w:rPr>
        <w:t xml:space="preserve"> kann je nach ihrer W</w:t>
      </w:r>
      <w:r w:rsidRPr="00967FEF">
        <w:rPr>
          <w:rFonts w:eastAsiaTheme="minorEastAsia"/>
          <w:b w:val="0"/>
          <w:bCs w:val="0"/>
          <w:caps w:val="0"/>
          <w:color w:val="FF0000"/>
          <w:sz w:val="16"/>
          <w:szCs w:val="16"/>
          <w:lang w:val="de-DE" w:eastAsia="en-US"/>
        </w:rPr>
        <w:t>ahl gelöscht werden)</w:t>
      </w:r>
    </w:p>
    <w:p w14:paraId="2541A47F" w14:textId="77777777" w:rsidR="00461433" w:rsidRDefault="00461433" w:rsidP="00DC50E6">
      <w:pPr>
        <w:rPr>
          <w:rFonts w:ascii="Tahoma" w:hAnsi="Tahoma" w:cs="Tahoma"/>
          <w:b/>
          <w:sz w:val="18"/>
          <w:szCs w:val="18"/>
          <w:u w:val="single"/>
          <w:lang w:val="de-DE"/>
        </w:rPr>
      </w:pPr>
    </w:p>
    <w:p w14:paraId="62506304" w14:textId="77777777" w:rsidR="00984068" w:rsidRDefault="00984068" w:rsidP="00DC50E6">
      <w:pPr>
        <w:rPr>
          <w:rFonts w:ascii="Tahoma" w:hAnsi="Tahoma" w:cs="Tahoma"/>
          <w:b/>
          <w:sz w:val="18"/>
          <w:szCs w:val="18"/>
          <w:u w:val="single"/>
          <w:lang w:val="de-DE"/>
        </w:rPr>
      </w:pPr>
    </w:p>
    <w:p w14:paraId="40F38A36" w14:textId="77777777" w:rsidR="00984068" w:rsidRPr="0020155C" w:rsidRDefault="00984068" w:rsidP="00DC50E6">
      <w:pPr>
        <w:rPr>
          <w:rFonts w:ascii="Tahoma" w:hAnsi="Tahoma" w:cs="Tahoma"/>
          <w:b/>
          <w:sz w:val="18"/>
          <w:szCs w:val="18"/>
          <w:u w:val="single"/>
          <w:lang w:val="de-DE"/>
        </w:rPr>
      </w:pPr>
    </w:p>
    <w:p w14:paraId="5A0A19D3" w14:textId="77777777" w:rsidR="00C454B1" w:rsidRDefault="0020155C" w:rsidP="00DC50E6">
      <w:pPr>
        <w:rPr>
          <w:rFonts w:ascii="Tahoma" w:hAnsi="Tahoma" w:cs="Tahoma"/>
          <w:b/>
          <w:sz w:val="18"/>
          <w:szCs w:val="18"/>
          <w:u w:val="single"/>
          <w:lang w:val="de-DE"/>
        </w:rPr>
      </w:pPr>
      <w:r w:rsidRPr="00C427C9">
        <w:rPr>
          <w:rFonts w:ascii="Tahoma" w:hAnsi="Tahoma" w:cs="Tahoma"/>
          <w:b/>
          <w:sz w:val="18"/>
          <w:szCs w:val="18"/>
          <w:u w:val="single"/>
          <w:lang w:val="de-DE"/>
        </w:rPr>
        <w:t>Kassette</w:t>
      </w:r>
    </w:p>
    <w:p w14:paraId="508D962F" w14:textId="77777777" w:rsidR="00984068" w:rsidRPr="00C427C9" w:rsidRDefault="00984068" w:rsidP="00DC50E6">
      <w:pPr>
        <w:rPr>
          <w:rFonts w:ascii="Tahoma" w:hAnsi="Tahoma" w:cs="Tahoma"/>
          <w:b/>
          <w:sz w:val="18"/>
          <w:szCs w:val="18"/>
          <w:u w:val="single"/>
          <w:lang w:val="de-DE"/>
        </w:rPr>
      </w:pPr>
    </w:p>
    <w:p w14:paraId="62C75D71" w14:textId="77777777" w:rsidR="000673CB" w:rsidRPr="00DA7272" w:rsidRDefault="007C3930" w:rsidP="000673CB">
      <w:pPr>
        <w:pStyle w:val="ListParagraph"/>
        <w:widowControl w:val="0"/>
        <w:numPr>
          <w:ilvl w:val="0"/>
          <w:numId w:val="8"/>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Höh</w:t>
      </w:r>
      <w:r w:rsidR="00984068" w:rsidRPr="00DA7272">
        <w:rPr>
          <w:rFonts w:ascii="Tahoma" w:eastAsia="Times New Roman" w:hAnsi="Tahoma" w:cs="Tahoma"/>
          <w:sz w:val="16"/>
          <w:szCs w:val="16"/>
          <w:lang w:val="de-DE" w:eastAsia="nl-BE"/>
        </w:rPr>
        <w:t xml:space="preserve">e der Kassette ist immer </w:t>
      </w:r>
      <w:r w:rsidR="00984068" w:rsidRPr="00DA7272">
        <w:rPr>
          <w:rFonts w:ascii="Tahoma" w:eastAsia="Times New Roman" w:hAnsi="Tahoma" w:cs="Tahoma"/>
          <w:sz w:val="16"/>
          <w:szCs w:val="16"/>
          <w:u w:val="single"/>
          <w:lang w:val="de-DE" w:eastAsia="nl-BE"/>
        </w:rPr>
        <w:t>132 mm</w:t>
      </w:r>
    </w:p>
    <w:p w14:paraId="1558A620" w14:textId="77777777" w:rsidR="004C3421" w:rsidRDefault="00F7564F" w:rsidP="003E127E">
      <w:pPr>
        <w:pStyle w:val="ListParagraph"/>
        <w:numPr>
          <w:ilvl w:val="0"/>
          <w:numId w:val="8"/>
        </w:numPr>
        <w:spacing w:after="120"/>
        <w:contextualSpacing w:val="0"/>
        <w:rPr>
          <w:rFonts w:ascii="Tahoma" w:eastAsia="Times New Roman" w:hAnsi="Tahoma" w:cs="Tahoma"/>
          <w:sz w:val="16"/>
          <w:szCs w:val="16"/>
          <w:lang w:val="de-DE" w:eastAsia="nl-BE"/>
        </w:rPr>
      </w:pPr>
      <w:r>
        <w:rPr>
          <w:rFonts w:ascii="Tahoma" w:eastAsia="Times New Roman" w:hAnsi="Tahoma" w:cs="Tahoma"/>
          <w:sz w:val="16"/>
          <w:szCs w:val="16"/>
          <w:lang w:val="de-DE" w:eastAsia="nl-BE"/>
        </w:rPr>
        <w:t>4</w:t>
      </w:r>
      <w:r w:rsidR="003E127E" w:rsidRPr="003E127E">
        <w:rPr>
          <w:rFonts w:ascii="Tahoma" w:eastAsia="Times New Roman" w:hAnsi="Tahoma" w:cs="Tahoma"/>
          <w:sz w:val="16"/>
          <w:szCs w:val="16"/>
          <w:lang w:val="de-DE" w:eastAsia="nl-BE"/>
        </w:rPr>
        <w:t xml:space="preserve"> verschiedene Kastentiefen sind verfügbar (jeweils mit einem Erweiterungsschritt von 30 mm), geeignet für diese Kastenbreiten</w:t>
      </w:r>
      <w:r w:rsidR="009854EC" w:rsidRPr="003E127E">
        <w:rPr>
          <w:rFonts w:ascii="Tahoma" w:eastAsia="Times New Roman" w:hAnsi="Tahoma" w:cs="Tahoma"/>
          <w:sz w:val="16"/>
          <w:szCs w:val="16"/>
          <w:lang w:val="de-DE"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F7564F" w:rsidRPr="000673CB" w14:paraId="5C4ACBCC" w14:textId="77777777" w:rsidTr="009E2ECA">
        <w:trPr>
          <w:trHeight w:val="80"/>
        </w:trPr>
        <w:tc>
          <w:tcPr>
            <w:tcW w:w="1559" w:type="dxa"/>
          </w:tcPr>
          <w:p w14:paraId="04E9C696" w14:textId="77777777" w:rsidR="00F7564F" w:rsidRPr="00191202" w:rsidRDefault="00F7564F" w:rsidP="009E2ECA">
            <w:pPr>
              <w:jc w:val="center"/>
              <w:rPr>
                <w:rFonts w:ascii="Tahoma" w:eastAsia="Times New Roman" w:hAnsi="Tahoma" w:cs="Tahoma"/>
                <w:b/>
                <w:sz w:val="16"/>
                <w:szCs w:val="16"/>
                <w:lang w:val="de-DE" w:eastAsia="nl-BE"/>
              </w:rPr>
            </w:pPr>
          </w:p>
        </w:tc>
        <w:tc>
          <w:tcPr>
            <w:tcW w:w="6946" w:type="dxa"/>
            <w:gridSpan w:val="4"/>
          </w:tcPr>
          <w:p w14:paraId="17741B5F" w14:textId="77777777" w:rsidR="00F7564F" w:rsidRDefault="00F7564F" w:rsidP="009E2ECA">
            <w:pPr>
              <w:spacing w:after="120"/>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 xml:space="preserve">Kassette Tiefen </w:t>
            </w:r>
            <w:r>
              <w:rPr>
                <w:rFonts w:ascii="Tahoma" w:eastAsia="Times New Roman" w:hAnsi="Tahoma" w:cs="Tahoma"/>
                <w:b/>
                <w:sz w:val="16"/>
                <w:szCs w:val="16"/>
                <w:lang w:eastAsia="nl-BE"/>
              </w:rPr>
              <w:t>(mm)</w:t>
            </w:r>
          </w:p>
        </w:tc>
      </w:tr>
      <w:tr w:rsidR="00F7564F" w:rsidRPr="008A0C5B" w14:paraId="0960A58D" w14:textId="77777777" w:rsidTr="009E2ECA">
        <w:trPr>
          <w:trHeight w:val="63"/>
        </w:trPr>
        <w:tc>
          <w:tcPr>
            <w:tcW w:w="1559" w:type="dxa"/>
          </w:tcPr>
          <w:p w14:paraId="3C794B78" w14:textId="77777777" w:rsidR="00F7564F" w:rsidRPr="004D5C15" w:rsidRDefault="00F7564F" w:rsidP="009E2ECA">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 xml:space="preserve">Profiltiefen Rahm </w:t>
            </w:r>
            <w:r>
              <w:rPr>
                <w:rFonts w:ascii="Tahoma" w:eastAsia="Times New Roman" w:hAnsi="Tahoma" w:cs="Tahoma"/>
                <w:b/>
                <w:sz w:val="16"/>
                <w:szCs w:val="16"/>
                <w:lang w:eastAsia="nl-BE"/>
              </w:rPr>
              <w:t>(mm)</w:t>
            </w:r>
          </w:p>
        </w:tc>
        <w:tc>
          <w:tcPr>
            <w:tcW w:w="1843" w:type="dxa"/>
          </w:tcPr>
          <w:p w14:paraId="145105D3" w14:textId="77777777" w:rsidR="00F7564F" w:rsidRPr="00F96CCB" w:rsidRDefault="00191202" w:rsidP="009E2ECA">
            <w:pPr>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03593138"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0FC1E25A" w14:textId="77777777" w:rsidR="00F7564F" w:rsidRPr="00F96CCB" w:rsidRDefault="00191202" w:rsidP="009E2ECA">
            <w:pPr>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1C15423B"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769A995D" w14:textId="77777777" w:rsidR="00F7564F" w:rsidRPr="00F96CCB" w:rsidRDefault="00191202" w:rsidP="009E2ECA">
            <w:pPr>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23FA6D03" w14:textId="77777777" w:rsidR="00F7564F" w:rsidRPr="00F96CCB" w:rsidRDefault="00F7564F" w:rsidP="009E2ECA">
            <w:pPr>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5934D90A" w14:textId="77777777" w:rsidR="00F7564F" w:rsidRPr="00F96CCB" w:rsidRDefault="00191202" w:rsidP="009E2ECA">
            <w:pPr>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5B774360" w14:textId="77777777" w:rsidR="00F7564F" w:rsidRPr="00F96CCB" w:rsidRDefault="00F7564F" w:rsidP="009E2ECA">
            <w:pPr>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F7564F" w:rsidRPr="00A22448" w14:paraId="07A75AB1" w14:textId="77777777" w:rsidTr="009E2ECA">
        <w:trPr>
          <w:trHeight w:val="359"/>
        </w:trPr>
        <w:tc>
          <w:tcPr>
            <w:tcW w:w="1559" w:type="dxa"/>
          </w:tcPr>
          <w:p w14:paraId="5BBBC65F"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4DB61489" w14:textId="77777777" w:rsidR="00F7564F" w:rsidRDefault="00F7564F" w:rsidP="009E2ECA">
            <w:pPr>
              <w:spacing w:before="120"/>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5D3EA66E" w14:textId="77777777" w:rsidR="00F7564F" w:rsidRPr="00F7564F" w:rsidRDefault="00F7564F" w:rsidP="00F7564F">
            <w:pPr>
              <w:spacing w:before="120"/>
              <w:jc w:val="center"/>
              <w:rPr>
                <w:rFonts w:ascii="Tahoma" w:eastAsia="Times New Roman" w:hAnsi="Tahoma" w:cs="Tahoma"/>
                <w:sz w:val="16"/>
                <w:szCs w:val="16"/>
                <w:lang w:val="de-DE"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von 30 mm</w:t>
            </w:r>
          </w:p>
        </w:tc>
        <w:tc>
          <w:tcPr>
            <w:tcW w:w="1843" w:type="dxa"/>
            <w:vMerge w:val="restart"/>
          </w:tcPr>
          <w:p w14:paraId="4783C1EC" w14:textId="77777777" w:rsidR="00F7564F" w:rsidRPr="00F7564F" w:rsidRDefault="00F7564F" w:rsidP="009E2ECA">
            <w:pPr>
              <w:rPr>
                <w:rFonts w:ascii="Tahoma" w:eastAsia="Times New Roman" w:hAnsi="Tahoma" w:cs="Tahoma"/>
                <w:sz w:val="16"/>
                <w:szCs w:val="16"/>
                <w:lang w:val="de-DE" w:eastAsia="nl-BE"/>
              </w:rPr>
            </w:pPr>
          </w:p>
          <w:p w14:paraId="24B34D28"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0DA3C9E1" w14:textId="77777777" w:rsidR="00F7564F" w:rsidRDefault="00F7564F" w:rsidP="009E2ECA">
            <w:pPr>
              <w:jc w:val="center"/>
              <w:rPr>
                <w:rFonts w:ascii="Tahoma" w:eastAsia="Times New Roman" w:hAnsi="Tahoma" w:cs="Tahoma"/>
                <w:sz w:val="16"/>
                <w:szCs w:val="16"/>
                <w:lang w:eastAsia="nl-BE"/>
              </w:rPr>
            </w:pPr>
          </w:p>
          <w:p w14:paraId="5F84881D"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60 mm</w:t>
            </w:r>
          </w:p>
        </w:tc>
        <w:tc>
          <w:tcPr>
            <w:tcW w:w="1701" w:type="dxa"/>
            <w:vMerge w:val="restart"/>
          </w:tcPr>
          <w:p w14:paraId="7A66B665" w14:textId="77777777" w:rsidR="00F7564F" w:rsidRDefault="00F7564F" w:rsidP="009E2ECA">
            <w:pPr>
              <w:rPr>
                <w:rFonts w:ascii="Tahoma" w:eastAsia="Times New Roman" w:hAnsi="Tahoma" w:cs="Tahoma"/>
                <w:sz w:val="16"/>
                <w:szCs w:val="16"/>
                <w:lang w:eastAsia="nl-BE"/>
              </w:rPr>
            </w:pPr>
          </w:p>
          <w:p w14:paraId="5170362E" w14:textId="77777777" w:rsidR="00F7564F" w:rsidRPr="00197A68" w:rsidRDefault="00F7564F" w:rsidP="009E2ECA">
            <w:pPr>
              <w:rPr>
                <w:rFonts w:ascii="Tahoma" w:eastAsia="Times New Roman" w:hAnsi="Tahoma" w:cs="Tahoma"/>
                <w:sz w:val="16"/>
                <w:szCs w:val="16"/>
                <w:lang w:eastAsia="nl-BE"/>
              </w:rPr>
            </w:pPr>
          </w:p>
          <w:p w14:paraId="58DB555B"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71666B4F" w14:textId="77777777" w:rsidR="00F7564F" w:rsidRDefault="00F7564F" w:rsidP="009E2ECA">
            <w:pPr>
              <w:jc w:val="center"/>
              <w:rPr>
                <w:rFonts w:ascii="Tahoma" w:eastAsia="Times New Roman" w:hAnsi="Tahoma" w:cs="Tahoma"/>
                <w:sz w:val="16"/>
                <w:szCs w:val="16"/>
                <w:lang w:eastAsia="nl-BE"/>
              </w:rPr>
            </w:pPr>
          </w:p>
          <w:p w14:paraId="012F9B15"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90 mm</w:t>
            </w:r>
          </w:p>
        </w:tc>
        <w:tc>
          <w:tcPr>
            <w:tcW w:w="1559" w:type="dxa"/>
            <w:vMerge w:val="restart"/>
          </w:tcPr>
          <w:p w14:paraId="1A5D1EF7" w14:textId="77777777" w:rsidR="00F7564F" w:rsidRPr="00197A68" w:rsidRDefault="00F7564F" w:rsidP="009E2ECA">
            <w:pPr>
              <w:jc w:val="center"/>
              <w:rPr>
                <w:rFonts w:ascii="Tahoma" w:eastAsia="Times New Roman" w:hAnsi="Tahoma" w:cs="Tahoma"/>
                <w:sz w:val="16"/>
                <w:szCs w:val="16"/>
                <w:lang w:eastAsia="nl-BE"/>
              </w:rPr>
            </w:pPr>
          </w:p>
          <w:p w14:paraId="0179B543" w14:textId="77777777" w:rsidR="00F7564F" w:rsidRPr="00197A68" w:rsidRDefault="00F7564F" w:rsidP="009E2ECA">
            <w:pPr>
              <w:rPr>
                <w:rFonts w:ascii="Tahoma" w:eastAsia="Times New Roman" w:hAnsi="Tahoma" w:cs="Tahoma"/>
                <w:sz w:val="16"/>
                <w:szCs w:val="16"/>
                <w:lang w:eastAsia="nl-BE"/>
              </w:rPr>
            </w:pPr>
          </w:p>
          <w:p w14:paraId="352B8DEA"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62F01F8A" w14:textId="77777777" w:rsidR="00F7564F" w:rsidRDefault="00F7564F" w:rsidP="009E2ECA">
            <w:pPr>
              <w:jc w:val="center"/>
              <w:rPr>
                <w:rFonts w:ascii="Tahoma" w:eastAsia="Times New Roman" w:hAnsi="Tahoma" w:cs="Tahoma"/>
                <w:sz w:val="16"/>
                <w:szCs w:val="16"/>
                <w:lang w:eastAsia="nl-BE"/>
              </w:rPr>
            </w:pPr>
          </w:p>
          <w:p w14:paraId="30F6D071"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120 mm</w:t>
            </w:r>
          </w:p>
        </w:tc>
      </w:tr>
      <w:tr w:rsidR="00F7564F" w:rsidRPr="00A22448" w14:paraId="4D87862C" w14:textId="77777777" w:rsidTr="009E2ECA">
        <w:trPr>
          <w:trHeight w:val="149"/>
        </w:trPr>
        <w:tc>
          <w:tcPr>
            <w:tcW w:w="1559" w:type="dxa"/>
          </w:tcPr>
          <w:p w14:paraId="3A4EF166" w14:textId="77777777" w:rsidR="00F7564F"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018F9945" w14:textId="77777777" w:rsidR="00F7564F" w:rsidRPr="00197A68" w:rsidRDefault="00F7564F" w:rsidP="009E2ECA">
            <w:pPr>
              <w:spacing w:before="120"/>
              <w:jc w:val="center"/>
              <w:rPr>
                <w:rFonts w:ascii="Tahoma" w:eastAsia="Times New Roman" w:hAnsi="Tahoma" w:cs="Tahoma"/>
                <w:sz w:val="16"/>
                <w:szCs w:val="16"/>
                <w:lang w:eastAsia="nl-BE"/>
              </w:rPr>
            </w:pPr>
          </w:p>
        </w:tc>
        <w:tc>
          <w:tcPr>
            <w:tcW w:w="1843" w:type="dxa"/>
            <w:vMerge/>
          </w:tcPr>
          <w:p w14:paraId="7CF79CEB" w14:textId="77777777" w:rsidR="00F7564F" w:rsidRPr="00197A68" w:rsidRDefault="00F7564F" w:rsidP="009E2ECA">
            <w:pPr>
              <w:jc w:val="center"/>
              <w:rPr>
                <w:rFonts w:ascii="Tahoma" w:eastAsia="Times New Roman" w:hAnsi="Tahoma" w:cs="Tahoma"/>
                <w:sz w:val="16"/>
                <w:szCs w:val="16"/>
                <w:lang w:eastAsia="nl-BE"/>
              </w:rPr>
            </w:pPr>
          </w:p>
        </w:tc>
        <w:tc>
          <w:tcPr>
            <w:tcW w:w="1701" w:type="dxa"/>
            <w:vMerge/>
          </w:tcPr>
          <w:p w14:paraId="424BCDB2" w14:textId="77777777" w:rsidR="00F7564F" w:rsidRPr="00197A68" w:rsidRDefault="00F7564F" w:rsidP="009E2ECA">
            <w:pPr>
              <w:jc w:val="center"/>
              <w:rPr>
                <w:rFonts w:ascii="Tahoma" w:eastAsia="Times New Roman" w:hAnsi="Tahoma" w:cs="Tahoma"/>
                <w:sz w:val="16"/>
                <w:szCs w:val="16"/>
                <w:lang w:eastAsia="nl-BE"/>
              </w:rPr>
            </w:pPr>
          </w:p>
        </w:tc>
        <w:tc>
          <w:tcPr>
            <w:tcW w:w="1559" w:type="dxa"/>
            <w:vMerge/>
          </w:tcPr>
          <w:p w14:paraId="711F0173" w14:textId="77777777" w:rsidR="00F7564F" w:rsidRPr="00197A68" w:rsidRDefault="00F7564F" w:rsidP="009E2ECA">
            <w:pPr>
              <w:jc w:val="center"/>
              <w:rPr>
                <w:rFonts w:ascii="Tahoma" w:eastAsia="Times New Roman" w:hAnsi="Tahoma" w:cs="Tahoma"/>
                <w:sz w:val="16"/>
                <w:szCs w:val="16"/>
                <w:lang w:eastAsia="nl-BE"/>
              </w:rPr>
            </w:pPr>
          </w:p>
        </w:tc>
      </w:tr>
      <w:tr w:rsidR="00F7564F" w:rsidRPr="00A22448" w14:paraId="3B6B81FD" w14:textId="77777777" w:rsidTr="009E2ECA">
        <w:trPr>
          <w:trHeight w:val="127"/>
        </w:trPr>
        <w:tc>
          <w:tcPr>
            <w:tcW w:w="1559" w:type="dxa"/>
          </w:tcPr>
          <w:p w14:paraId="63332750" w14:textId="77777777" w:rsidR="00F7564F" w:rsidRPr="002A69A7" w:rsidRDefault="00F7564F" w:rsidP="009E2ECA">
            <w:pPr>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3C782664" w14:textId="77777777" w:rsidR="00F7564F" w:rsidRPr="002A69A7" w:rsidRDefault="00F7564F" w:rsidP="00F7564F">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vMerge/>
          </w:tcPr>
          <w:p w14:paraId="6865AD9B"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c>
          <w:tcPr>
            <w:tcW w:w="1701" w:type="dxa"/>
            <w:vMerge/>
          </w:tcPr>
          <w:p w14:paraId="1FC20700"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c>
          <w:tcPr>
            <w:tcW w:w="1559" w:type="dxa"/>
            <w:vMerge/>
          </w:tcPr>
          <w:p w14:paraId="71934FDB"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r>
      <w:tr w:rsidR="00F7564F" w:rsidRPr="00A22448" w14:paraId="794D2F62" w14:textId="77777777" w:rsidTr="009E2ECA">
        <w:trPr>
          <w:trHeight w:val="104"/>
        </w:trPr>
        <w:tc>
          <w:tcPr>
            <w:tcW w:w="1559" w:type="dxa"/>
          </w:tcPr>
          <w:p w14:paraId="2666A373" w14:textId="77777777" w:rsidR="00F7564F" w:rsidRPr="002A69A7" w:rsidRDefault="00F7564F" w:rsidP="009E2ECA">
            <w:pPr>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4A9932C4"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tcPr>
          <w:p w14:paraId="723D67AF" w14:textId="77777777" w:rsidR="00F7564F" w:rsidRPr="002A69A7" w:rsidRDefault="00F7564F" w:rsidP="009E2ECA">
            <w:pPr>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n.a.</w:t>
            </w:r>
          </w:p>
        </w:tc>
        <w:tc>
          <w:tcPr>
            <w:tcW w:w="1701" w:type="dxa"/>
            <w:vMerge/>
          </w:tcPr>
          <w:p w14:paraId="38BFA6A7"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c>
          <w:tcPr>
            <w:tcW w:w="1559" w:type="dxa"/>
            <w:vMerge/>
          </w:tcPr>
          <w:p w14:paraId="2B6914BC"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r>
      <w:tr w:rsidR="00F7564F" w:rsidRPr="000162D6" w14:paraId="1B7B95E5" w14:textId="77777777" w:rsidTr="009E2ECA">
        <w:trPr>
          <w:trHeight w:val="64"/>
        </w:trPr>
        <w:tc>
          <w:tcPr>
            <w:tcW w:w="1559" w:type="dxa"/>
          </w:tcPr>
          <w:p w14:paraId="211FC08F"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5A2AEE76"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tcPr>
          <w:p w14:paraId="3C0B0DC4" w14:textId="77777777" w:rsidR="00F7564F" w:rsidRPr="002A69A7" w:rsidRDefault="00F7564F" w:rsidP="009E2ECA">
            <w:pPr>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n.a.</w:t>
            </w:r>
          </w:p>
        </w:tc>
        <w:tc>
          <w:tcPr>
            <w:tcW w:w="1701" w:type="dxa"/>
          </w:tcPr>
          <w:p w14:paraId="0F1BFD6F" w14:textId="77777777" w:rsidR="00F7564F" w:rsidRPr="002A69A7" w:rsidRDefault="00F7564F" w:rsidP="009E2ECA">
            <w:pPr>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n.a.</w:t>
            </w:r>
          </w:p>
        </w:tc>
        <w:tc>
          <w:tcPr>
            <w:tcW w:w="1559" w:type="dxa"/>
            <w:vMerge/>
          </w:tcPr>
          <w:p w14:paraId="3FD64E03"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r>
    </w:tbl>
    <w:p w14:paraId="6F322CA2" w14:textId="77777777" w:rsidR="00DD33AB" w:rsidRPr="00F7564F" w:rsidRDefault="00DD33AB" w:rsidP="00F7564F">
      <w:pPr>
        <w:rPr>
          <w:rFonts w:ascii="Tahoma" w:eastAsia="Times New Roman" w:hAnsi="Tahoma" w:cs="Tahoma"/>
          <w:sz w:val="16"/>
          <w:szCs w:val="16"/>
          <w:highlight w:val="yellow"/>
          <w:lang w:eastAsia="nl-BE"/>
        </w:rPr>
      </w:pPr>
    </w:p>
    <w:p w14:paraId="72E736C3" w14:textId="77777777" w:rsidR="003E127E" w:rsidRDefault="003E127E"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Innenseite der Kasten wird endbearbeitet mit einem Aluminiumprofil, mit fester Höhe von </w:t>
      </w:r>
      <w:r w:rsidRPr="003E127E">
        <w:rPr>
          <w:rFonts w:ascii="Tahoma" w:eastAsia="Times New Roman" w:hAnsi="Tahoma" w:cs="Tahoma"/>
          <w:sz w:val="16"/>
          <w:szCs w:val="16"/>
          <w:u w:val="single"/>
          <w:lang w:val="de-DE" w:eastAsia="nl-BE"/>
        </w:rPr>
        <w:t>118 mm</w:t>
      </w:r>
    </w:p>
    <w:p w14:paraId="2B2CD70B" w14:textId="77777777" w:rsidR="004078E5" w:rsidRPr="003E127E" w:rsidRDefault="004078E5"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Kassette wird aus PVC-Profilen </w:t>
      </w:r>
      <w:r w:rsidR="00DB0CC1" w:rsidRPr="003E127E">
        <w:rPr>
          <w:rFonts w:ascii="Tahoma" w:eastAsia="Times New Roman" w:hAnsi="Tahoma" w:cs="Tahoma"/>
          <w:sz w:val="16"/>
          <w:szCs w:val="16"/>
          <w:lang w:val="de-DE" w:eastAsia="nl-BE"/>
        </w:rPr>
        <w:t>gebildet; z</w:t>
      </w:r>
      <w:r w:rsidRPr="003E127E">
        <w:rPr>
          <w:rFonts w:ascii="Tahoma" w:eastAsia="Times New Roman" w:hAnsi="Tahoma" w:cs="Tahoma"/>
          <w:sz w:val="16"/>
          <w:szCs w:val="16"/>
          <w:lang w:val="de-DE" w:eastAsia="nl-BE"/>
        </w:rPr>
        <w:t>um Abschluss dieser PVC-Kassette dienen</w:t>
      </w:r>
      <w:r w:rsidR="00DB0CC1" w:rsidRPr="003E127E">
        <w:rPr>
          <w:rFonts w:ascii="Tahoma" w:eastAsia="Times New Roman" w:hAnsi="Tahoma" w:cs="Tahoma"/>
          <w:sz w:val="16"/>
          <w:szCs w:val="16"/>
          <w:lang w:val="de-DE" w:eastAsia="nl-BE"/>
        </w:rPr>
        <w:t xml:space="preserve"> 2 extrudierte Aluminiumprofile</w:t>
      </w:r>
    </w:p>
    <w:p w14:paraId="724292BD" w14:textId="77777777" w:rsidR="00DB0CC1" w:rsidRPr="003E127E" w:rsidRDefault="003E127E" w:rsidP="003E127E">
      <w:pPr>
        <w:pStyle w:val="ListParagraph"/>
        <w:numPr>
          <w:ilvl w:val="0"/>
          <w:numId w:val="9"/>
        </w:numPr>
        <w:spacing w:after="200" w:line="276" w:lineRule="auto"/>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Innen- und Außenprofile sind gefertigt in AlMgSi 0,5</w:t>
      </w:r>
    </w:p>
    <w:p w14:paraId="7F046361"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anodisiert (20 Mikron)</w:t>
      </w:r>
    </w:p>
    <w:p w14:paraId="666570DA"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 xml:space="preserve">pulverbeschichtet (60-80 Mikron), verfügbar in der gleichen Farbe wie die Tischlerarbeiten </w:t>
      </w:r>
    </w:p>
    <w:p w14:paraId="5CA75BB2" w14:textId="77777777" w:rsidR="004078E5" w:rsidRPr="003E127E"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Die Seiten der Kassette sind versehen mit dem weiblichen Teil der „Connect&amp;Go</w:t>
      </w:r>
      <w:r w:rsidR="00DA7272" w:rsidRPr="003E127E">
        <w:rPr>
          <w:rFonts w:ascii="Tahoma" w:eastAsia="Times New Roman" w:hAnsi="Tahoma" w:cs="Tahoma"/>
          <w:sz w:val="16"/>
          <w:szCs w:val="16"/>
          <w:lang w:val="de-DE" w:eastAsia="nl-BE"/>
        </w:rPr>
        <w:t>-Technologie“</w:t>
      </w:r>
    </w:p>
    <w:p w14:paraId="1B75A936" w14:textId="77777777" w:rsidR="004078E5" w:rsidRPr="00DA7272"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Der Kasten ist von einem internen Luftkanal versehen, durch den die einkommende Luft geführt wird. Dieser Kanal hat immer denselben Durchlass</w:t>
      </w:r>
      <w:r w:rsidRPr="00DA7272">
        <w:rPr>
          <w:rFonts w:ascii="Tahoma" w:eastAsia="Times New Roman" w:hAnsi="Tahoma" w:cs="Tahoma"/>
          <w:sz w:val="16"/>
          <w:szCs w:val="16"/>
          <w:lang w:val="de-DE" w:eastAsia="nl-BE"/>
        </w:rPr>
        <w:t xml:space="preserve"> wodurch, unabhängig vom Durchmesser der Tuchwelle und/oder die Höhe der Screen, der Volumenstrom derselbe bleibt.</w:t>
      </w:r>
      <w:r w:rsidR="00DD33AB" w:rsidRPr="00DA7272">
        <w:rPr>
          <w:rFonts w:ascii="Tahoma" w:eastAsia="Times New Roman" w:hAnsi="Tahoma" w:cs="Tahoma"/>
          <w:sz w:val="16"/>
          <w:szCs w:val="16"/>
          <w:lang w:val="de-DE" w:eastAsia="nl-BE"/>
        </w:rPr>
        <w:t xml:space="preserve"> </w:t>
      </w:r>
    </w:p>
    <w:p w14:paraId="0BE94587" w14:textId="77777777" w:rsidR="008D1D27" w:rsidRPr="00DA7272" w:rsidRDefault="00DD33AB" w:rsidP="008D1D27">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I</w:t>
      </w:r>
      <w:r w:rsidR="008D1D27" w:rsidRPr="00DA7272">
        <w:rPr>
          <w:rFonts w:ascii="Tahoma" w:eastAsia="Times New Roman" w:hAnsi="Tahoma" w:cs="Tahoma"/>
          <w:sz w:val="16"/>
          <w:szCs w:val="16"/>
          <w:lang w:val="de-DE" w:eastAsia="nl-BE"/>
        </w:rPr>
        <w:t xml:space="preserve">nnenklappe (Aluminium) lenkt die einströmende Luft nach oben: </w:t>
      </w:r>
      <w:r w:rsidR="008D1D27" w:rsidRPr="00DA7272">
        <w:rPr>
          <w:rFonts w:ascii="Tahoma" w:eastAsia="Times New Roman" w:hAnsi="Tahoma" w:cs="Tahoma"/>
          <w:sz w:val="16"/>
          <w:szCs w:val="16"/>
          <w:u w:val="single"/>
          <w:lang w:val="de-DE" w:eastAsia="nl-BE"/>
        </w:rPr>
        <w:t>Coanda-Effekt</w:t>
      </w:r>
    </w:p>
    <w:p w14:paraId="0F1CF568" w14:textId="77777777" w:rsidR="000415B4" w:rsidRPr="00DA7272" w:rsidRDefault="00FB1C56"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Der Luftstrom ist </w:t>
      </w:r>
      <w:r w:rsidRPr="00DA7272">
        <w:rPr>
          <w:rFonts w:ascii="Tahoma" w:eastAsia="Times New Roman" w:hAnsi="Tahoma" w:cs="Tahoma"/>
          <w:sz w:val="16"/>
          <w:szCs w:val="16"/>
          <w:u w:val="single"/>
          <w:lang w:val="de-DE" w:eastAsia="nl-BE"/>
        </w:rPr>
        <w:t>getrennt</w:t>
      </w:r>
      <w:r w:rsidRPr="00DA7272">
        <w:rPr>
          <w:rFonts w:ascii="Tahoma" w:eastAsia="Times New Roman" w:hAnsi="Tahoma" w:cs="Tahoma"/>
          <w:sz w:val="16"/>
          <w:szCs w:val="16"/>
          <w:lang w:val="de-DE" w:eastAsia="nl-BE"/>
        </w:rPr>
        <w:t xml:space="preserve"> vom Tuch durch ein </w:t>
      </w:r>
      <w:hyperlink r:id="rId8" w:history="1">
        <w:r w:rsidR="006E1468" w:rsidRPr="00DA7272">
          <w:rPr>
            <w:rFonts w:ascii="Tahoma" w:eastAsia="Times New Roman" w:hAnsi="Tahoma" w:cs="Tahoma"/>
            <w:sz w:val="16"/>
            <w:szCs w:val="16"/>
            <w:lang w:val="de-DE" w:eastAsia="nl-BE"/>
          </w:rPr>
          <w:t>Abdeckungsprofil</w:t>
        </w:r>
      </w:hyperlink>
      <w:r w:rsidR="006E1468" w:rsidRPr="00DA7272">
        <w:rPr>
          <w:rFonts w:ascii="Tahoma" w:eastAsia="Times New Roman" w:hAnsi="Tahoma" w:cs="Tahoma"/>
          <w:sz w:val="16"/>
          <w:szCs w:val="16"/>
          <w:lang w:val="de-DE" w:eastAsia="nl-BE"/>
        </w:rPr>
        <w:t xml:space="preserve"> </w:t>
      </w:r>
      <w:r w:rsidR="00F26424" w:rsidRPr="00DA7272">
        <w:rPr>
          <w:rFonts w:ascii="Tahoma" w:eastAsia="Times New Roman" w:hAnsi="Tahoma" w:cs="Tahoma"/>
          <w:sz w:val="16"/>
          <w:szCs w:val="16"/>
          <w:lang w:val="de-DE" w:eastAsia="nl-BE"/>
        </w:rPr>
        <w:t>oben die Tuchwelle</w:t>
      </w:r>
    </w:p>
    <w:p w14:paraId="64FF5472" w14:textId="77777777" w:rsidR="00BF66DD" w:rsidRPr="00DA7272" w:rsidRDefault="000415B4"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Am Ende die Innenklappe, schließt die selbstregelnder Kunststoffklappe sich automatisch mit (keine Durchgang der Luft) </w:t>
      </w:r>
    </w:p>
    <w:p w14:paraId="32578610" w14:textId="77777777" w:rsidR="003E127E" w:rsidRDefault="004078E5"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Unter der Screen-Welle sind an der Kassettenöffnung Bürsten angebracht, wodurch Schmutz, Wind und Lärm reduziert werden</w:t>
      </w:r>
    </w:p>
    <w:p w14:paraId="62BED5D3" w14:textId="77777777" w:rsidR="00DD33AB" w:rsidRPr="003E127E" w:rsidRDefault="003E127E"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Insektenhemmendes Profil im Kasten (2,9 x 23,2 und 2,9 x 12,3 mm Maschung)</w:t>
      </w:r>
    </w:p>
    <w:p w14:paraId="4E1DDA77" w14:textId="77777777" w:rsidR="00984068" w:rsidRDefault="00984068" w:rsidP="001F3141">
      <w:pPr>
        <w:spacing w:after="120"/>
        <w:rPr>
          <w:rFonts w:ascii="Tahoma" w:eastAsia="Times New Roman" w:hAnsi="Tahoma" w:cs="Tahoma"/>
          <w:b/>
          <w:bCs/>
          <w:sz w:val="18"/>
          <w:szCs w:val="18"/>
          <w:u w:val="single"/>
          <w:lang w:val="de-DE" w:eastAsia="nl-BE"/>
        </w:rPr>
      </w:pPr>
    </w:p>
    <w:p w14:paraId="6A52E6C3" w14:textId="77777777" w:rsidR="002D570D" w:rsidRPr="003E127E" w:rsidRDefault="002D570D" w:rsidP="001F3141">
      <w:pPr>
        <w:spacing w:after="120"/>
        <w:rPr>
          <w:rFonts w:ascii="Tahoma" w:eastAsia="Times New Roman" w:hAnsi="Tahoma" w:cs="Tahoma"/>
          <w:b/>
          <w:bCs/>
          <w:sz w:val="18"/>
          <w:szCs w:val="18"/>
          <w:u w:val="single"/>
          <w:lang w:val="de-DE" w:eastAsia="nl-BE"/>
        </w:rPr>
      </w:pPr>
    </w:p>
    <w:p w14:paraId="096BB763" w14:textId="77777777" w:rsidR="00C454B1" w:rsidRPr="00DA7272" w:rsidRDefault="00C427C9" w:rsidP="001F3141">
      <w:pPr>
        <w:spacing w:after="120"/>
        <w:rPr>
          <w:rFonts w:ascii="Tahoma" w:hAnsi="Tahoma" w:cs="Tahoma"/>
          <w:b/>
          <w:sz w:val="18"/>
          <w:szCs w:val="18"/>
          <w:u w:val="single"/>
          <w:lang w:val="de-DE"/>
        </w:rPr>
      </w:pPr>
      <w:r w:rsidRPr="00DA7272">
        <w:rPr>
          <w:rFonts w:ascii="Tahoma" w:eastAsia="Times New Roman" w:hAnsi="Tahoma" w:cs="Tahoma"/>
          <w:b/>
          <w:bCs/>
          <w:sz w:val="18"/>
          <w:szCs w:val="18"/>
          <w:u w:val="single"/>
          <w:lang w:val="de-DE" w:eastAsia="nl-BE"/>
        </w:rPr>
        <w:t>Montage</w:t>
      </w:r>
    </w:p>
    <w:p w14:paraId="0466FDB3" w14:textId="77777777" w:rsidR="00BF66DD" w:rsidRPr="002D570D" w:rsidRDefault="002C32BF" w:rsidP="002C32BF">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Dieses System ist geeignet für Aufbau oben auf dem Rahmen</w:t>
      </w:r>
    </w:p>
    <w:p w14:paraId="7E1F805C" w14:textId="77777777" w:rsidR="00BF66DD" w:rsidRPr="002D570D" w:rsidRDefault="002D570D" w:rsidP="002D570D">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 xml:space="preserve">Das System wird einfach auf dem Rahmen montiert mittels des </w:t>
      </w:r>
      <w:r w:rsidRPr="002D570D">
        <w:rPr>
          <w:rFonts w:ascii="Tahoma" w:hAnsi="Tahoma" w:cs="Tahoma"/>
          <w:sz w:val="16"/>
          <w:szCs w:val="16"/>
          <w:u w:val="single"/>
          <w:lang w:val="de-DE"/>
        </w:rPr>
        <w:t>‘Slide‘- Prinzips</w:t>
      </w:r>
      <w:r w:rsidR="00BF66DD" w:rsidRPr="002D570D">
        <w:rPr>
          <w:rFonts w:ascii="Tahoma" w:hAnsi="Tahoma" w:cs="Tahoma"/>
          <w:sz w:val="16"/>
          <w:szCs w:val="16"/>
          <w:lang w:val="de-DE"/>
        </w:rPr>
        <w:t>:</w:t>
      </w:r>
    </w:p>
    <w:p w14:paraId="198C3C71" w14:textId="77777777" w:rsidR="002D570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einfach komplett auf den Rahmen schieben mittels des Montageprofils und festschrauben</w:t>
      </w:r>
    </w:p>
    <w:p w14:paraId="33F767A2" w14:textId="77777777" w:rsidR="00BF66D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Möglichkeit zur Befestigung mit Ankern oder Schraubbefestigung an der Oberseite</w:t>
      </w:r>
    </w:p>
    <w:p w14:paraId="354F8E9D" w14:textId="77777777" w:rsidR="00BF66DD" w:rsidRPr="002D570D" w:rsidRDefault="00BF66DD" w:rsidP="00BF66DD">
      <w:pPr>
        <w:pStyle w:val="ListParagraph"/>
        <w:numPr>
          <w:ilvl w:val="0"/>
          <w:numId w:val="15"/>
        </w:numPr>
        <w:rPr>
          <w:rFonts w:ascii="Tahoma" w:hAnsi="Tahoma" w:cs="Tahoma"/>
          <w:sz w:val="16"/>
          <w:szCs w:val="16"/>
          <w:lang w:val="de-DE"/>
        </w:rPr>
      </w:pPr>
      <w:r w:rsidRPr="002D570D">
        <w:rPr>
          <w:rFonts w:ascii="Tahoma" w:hAnsi="Tahoma" w:cs="Tahoma"/>
          <w:sz w:val="16"/>
          <w:szCs w:val="16"/>
          <w:lang w:val="de-DE"/>
        </w:rPr>
        <w:t xml:space="preserve">Der Kassette ist Standard </w:t>
      </w:r>
      <w:hyperlink r:id="rId9" w:history="1">
        <w:r w:rsidRPr="002D570D">
          <w:rPr>
            <w:rFonts w:ascii="Tahoma" w:hAnsi="Tahoma" w:cs="Tahoma"/>
            <w:sz w:val="16"/>
            <w:szCs w:val="16"/>
            <w:lang w:val="de-DE"/>
          </w:rPr>
          <w:t>ausgerüstet</w:t>
        </w:r>
      </w:hyperlink>
      <w:r w:rsidRPr="002D570D">
        <w:rPr>
          <w:rFonts w:ascii="Tahoma" w:hAnsi="Tahoma" w:cs="Tahoma"/>
          <w:sz w:val="16"/>
          <w:szCs w:val="16"/>
          <w:lang w:val="de-DE"/>
        </w:rPr>
        <w:t xml:space="preserve"> mit ein </w:t>
      </w:r>
      <w:r w:rsidRPr="002D570D">
        <w:rPr>
          <w:rFonts w:ascii="Tahoma" w:hAnsi="Tahoma" w:cs="Tahoma"/>
          <w:sz w:val="16"/>
          <w:szCs w:val="16"/>
          <w:u w:val="single"/>
          <w:lang w:val="de-DE"/>
        </w:rPr>
        <w:t>Aluminium Innenprofil und Auβenprofil</w:t>
      </w:r>
    </w:p>
    <w:p w14:paraId="481EF1EE" w14:textId="77777777" w:rsidR="00A6347D" w:rsidRPr="002D570D" w:rsidRDefault="00DA7272" w:rsidP="00A6347D">
      <w:pPr>
        <w:pStyle w:val="ListParagraph"/>
        <w:numPr>
          <w:ilvl w:val="0"/>
          <w:numId w:val="15"/>
        </w:numPr>
        <w:contextualSpacing w:val="0"/>
        <w:rPr>
          <w:rFonts w:ascii="Tahoma" w:eastAsia="Times New Roman" w:hAnsi="Tahoma" w:cs="Tahoma"/>
          <w:sz w:val="16"/>
          <w:szCs w:val="16"/>
          <w:u w:val="single"/>
          <w:lang w:val="de-DE" w:eastAsia="nl-BE"/>
        </w:rPr>
      </w:pPr>
      <w:r w:rsidRPr="002D570D">
        <w:rPr>
          <w:rFonts w:ascii="Tahoma" w:eastAsia="Times New Roman" w:hAnsi="Tahoma" w:cs="Tahoma"/>
          <w:sz w:val="16"/>
          <w:szCs w:val="16"/>
          <w:lang w:val="de-DE" w:eastAsia="nl-BE"/>
        </w:rPr>
        <w:t>Das Innenp</w:t>
      </w:r>
      <w:r w:rsidR="00FB1C56" w:rsidRPr="002D570D">
        <w:rPr>
          <w:rFonts w:ascii="Tahoma" w:eastAsia="Times New Roman" w:hAnsi="Tahoma" w:cs="Tahoma"/>
          <w:sz w:val="16"/>
          <w:szCs w:val="16"/>
          <w:lang w:val="de-DE" w:eastAsia="nl-BE"/>
        </w:rPr>
        <w:t>rofil is</w:t>
      </w:r>
      <w:r w:rsidR="006C2C71" w:rsidRPr="002D570D">
        <w:rPr>
          <w:rFonts w:ascii="Tahoma" w:eastAsia="Times New Roman" w:hAnsi="Tahoma" w:cs="Tahoma"/>
          <w:sz w:val="16"/>
          <w:szCs w:val="16"/>
          <w:lang w:val="de-DE" w:eastAsia="nl-BE"/>
        </w:rPr>
        <w:t>t</w:t>
      </w:r>
      <w:r w:rsidR="00FB1C56" w:rsidRPr="002D570D">
        <w:rPr>
          <w:rFonts w:ascii="Tahoma" w:eastAsia="Times New Roman" w:hAnsi="Tahoma" w:cs="Tahoma"/>
          <w:sz w:val="16"/>
          <w:szCs w:val="16"/>
          <w:lang w:val="de-DE" w:eastAsia="nl-BE"/>
        </w:rPr>
        <w:t xml:space="preserve"> einfach zu montieren durch Klipsen und gibt ein uniforme Look in Kombination mi</w:t>
      </w:r>
      <w:r w:rsidRPr="002D570D">
        <w:rPr>
          <w:rFonts w:ascii="Tahoma" w:eastAsia="Times New Roman" w:hAnsi="Tahoma" w:cs="Tahoma"/>
          <w:sz w:val="16"/>
          <w:szCs w:val="16"/>
          <w:lang w:val="de-DE" w:eastAsia="nl-BE"/>
        </w:rPr>
        <w:t>t die Variante ohne Ventilation</w:t>
      </w:r>
    </w:p>
    <w:p w14:paraId="66340995" w14:textId="77777777" w:rsidR="00AE6E5B" w:rsidRPr="00DA7272" w:rsidRDefault="00AE6E5B" w:rsidP="00A6347D">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Durch die Integration der „</w:t>
      </w:r>
      <w:r w:rsidRPr="00DA7272">
        <w:rPr>
          <w:rFonts w:ascii="Tahoma" w:eastAsia="Times New Roman" w:hAnsi="Tahoma" w:cs="Tahoma"/>
          <w:sz w:val="16"/>
          <w:szCs w:val="16"/>
          <w:u w:val="single"/>
          <w:lang w:val="de-DE" w:eastAsia="nl-BE"/>
        </w:rPr>
        <w:t>Connect&amp;</w:t>
      </w:r>
      <w:r w:rsidRPr="00DA7272">
        <w:rPr>
          <w:rFonts w:ascii="Tahoma" w:hAnsi="Tahoma" w:cs="Tahoma"/>
          <w:sz w:val="16"/>
          <w:szCs w:val="16"/>
          <w:u w:val="single"/>
          <w:lang w:val="de-DE"/>
        </w:rPr>
        <w:t>Go</w:t>
      </w:r>
      <w:r w:rsidRPr="00DA7272">
        <w:rPr>
          <w:rFonts w:ascii="Tahoma" w:eastAsia="Times New Roman" w:hAnsi="Tahoma" w:cs="Tahoma"/>
          <w:sz w:val="16"/>
          <w:szCs w:val="16"/>
          <w:u w:val="single"/>
          <w:lang w:val="de-DE" w:eastAsia="nl-BE"/>
        </w:rPr>
        <w:t>-Technologie</w:t>
      </w:r>
      <w:r w:rsidRPr="00DA7272">
        <w:rPr>
          <w:rFonts w:ascii="Tahoma" w:eastAsia="Times New Roman" w:hAnsi="Tahoma" w:cs="Tahoma"/>
          <w:sz w:val="16"/>
          <w:szCs w:val="16"/>
          <w:lang w:val="de-DE" w:eastAsia="nl-BE"/>
        </w:rPr>
        <w:t>“ ist es möglich, erst die Kassette mit ihren Führungen zu montieren und bei Bedarf zusätzlich zu sichern und dann anschließend die Screen-Welle hereinzuschieben, wodurch die elektris</w:t>
      </w:r>
      <w:r w:rsidR="00DA7272" w:rsidRPr="00DA7272">
        <w:rPr>
          <w:rFonts w:ascii="Tahoma" w:eastAsia="Times New Roman" w:hAnsi="Tahoma" w:cs="Tahoma"/>
          <w:sz w:val="16"/>
          <w:szCs w:val="16"/>
          <w:lang w:val="de-DE" w:eastAsia="nl-BE"/>
        </w:rPr>
        <w:t>che</w:t>
      </w:r>
      <w:r w:rsidR="00DA7272" w:rsidRPr="00DA7272">
        <w:rPr>
          <w:rFonts w:ascii="Tahoma" w:eastAsia="Times New Roman" w:hAnsi="Tahoma" w:cs="Tahoma"/>
          <w:sz w:val="16"/>
          <w:szCs w:val="16"/>
          <w:lang w:val="de-DE" w:eastAsia="nl-BE"/>
        </w:rPr>
        <w:br/>
        <w:t>Verbindung hergestellt wird</w:t>
      </w:r>
    </w:p>
    <w:p w14:paraId="756075F6" w14:textId="77777777" w:rsidR="003E127E" w:rsidRPr="003E127E" w:rsidRDefault="003E127E" w:rsidP="003E127E">
      <w:pPr>
        <w:pStyle w:val="ListParagraph"/>
        <w:numPr>
          <w:ilvl w:val="0"/>
          <w:numId w:val="15"/>
        </w:numPr>
        <w:contextualSpacing w:val="0"/>
        <w:rPr>
          <w:rFonts w:ascii="Tahoma" w:eastAsia="Times New Roman" w:hAnsi="Tahoma" w:cs="Tahoma"/>
          <w:sz w:val="16"/>
          <w:szCs w:val="16"/>
          <w:u w:val="single"/>
          <w:lang w:val="de-DE" w:eastAsia="nl-BE"/>
        </w:rPr>
      </w:pPr>
      <w:r w:rsidRPr="003E127E">
        <w:rPr>
          <w:rFonts w:ascii="Tahoma" w:hAnsi="Tahoma" w:cs="Tahoma"/>
          <w:sz w:val="16"/>
          <w:szCs w:val="16"/>
          <w:lang w:val="de-DE"/>
        </w:rPr>
        <w:t>Die Tuchrolle kann vorne am Kasten rausgenommen werden zur Wartung (Innenseite Interieur) ; von dieser Ansicht wird die linke oder rechte Position bestimmt</w:t>
      </w:r>
    </w:p>
    <w:p w14:paraId="109A6099" w14:textId="77777777" w:rsidR="00C454B1" w:rsidRPr="00DA7272" w:rsidRDefault="00DA7272" w:rsidP="003E127E">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 xml:space="preserve">Die </w:t>
      </w:r>
      <w:r w:rsidR="00FB1C56" w:rsidRPr="00DA7272">
        <w:rPr>
          <w:rFonts w:ascii="Tahoma" w:eastAsia="Times New Roman" w:hAnsi="Tahoma" w:cs="Tahoma"/>
          <w:sz w:val="16"/>
          <w:szCs w:val="16"/>
          <w:lang w:val="de-DE" w:eastAsia="nl-BE"/>
        </w:rPr>
        <w:t xml:space="preserve">Starke und Starrheit vom Kaste, nach </w:t>
      </w:r>
      <w:r w:rsidR="006C2C71" w:rsidRPr="00DA7272">
        <w:rPr>
          <w:rFonts w:ascii="Tahoma" w:eastAsia="Times New Roman" w:hAnsi="Tahoma" w:cs="Tahoma"/>
          <w:sz w:val="16"/>
          <w:szCs w:val="16"/>
          <w:lang w:val="de-DE" w:eastAsia="nl-BE"/>
        </w:rPr>
        <w:t>Montage: Die Kaste hat</w:t>
      </w:r>
      <w:r w:rsidR="00FB1C56" w:rsidRPr="00DA7272">
        <w:rPr>
          <w:rFonts w:ascii="Tahoma" w:eastAsia="Times New Roman" w:hAnsi="Tahoma" w:cs="Tahoma"/>
          <w:sz w:val="16"/>
          <w:szCs w:val="16"/>
          <w:lang w:val="de-DE" w:eastAsia="nl-BE"/>
        </w:rPr>
        <w:t xml:space="preserve"> Doppelwandige Profile </w:t>
      </w:r>
      <w:r w:rsidR="006C2C71" w:rsidRPr="00DA7272">
        <w:rPr>
          <w:rFonts w:ascii="Tahoma" w:eastAsia="Times New Roman" w:hAnsi="Tahoma" w:cs="Tahoma"/>
          <w:sz w:val="16"/>
          <w:szCs w:val="16"/>
          <w:lang w:val="de-DE" w:eastAsia="nl-BE"/>
        </w:rPr>
        <w:t>war</w:t>
      </w:r>
      <w:r w:rsidR="00AF78DC" w:rsidRPr="00DA7272">
        <w:rPr>
          <w:rFonts w:ascii="Tahoma" w:eastAsia="Times New Roman" w:hAnsi="Tahoma" w:cs="Tahoma"/>
          <w:sz w:val="16"/>
          <w:szCs w:val="16"/>
          <w:lang w:val="de-DE" w:eastAsia="nl-BE"/>
        </w:rPr>
        <w:t xml:space="preserve"> </w:t>
      </w:r>
      <w:r w:rsidR="006C2C71" w:rsidRPr="00DA7272">
        <w:rPr>
          <w:rFonts w:ascii="Tahoma" w:eastAsia="Times New Roman" w:hAnsi="Tahoma" w:cs="Tahoma"/>
          <w:sz w:val="16"/>
          <w:szCs w:val="16"/>
          <w:lang w:val="de-DE" w:eastAsia="nl-BE"/>
        </w:rPr>
        <w:t>durch der</w:t>
      </w:r>
      <w:r w:rsidR="00FB1C56" w:rsidRPr="00DA7272">
        <w:rPr>
          <w:rFonts w:ascii="Tahoma" w:eastAsia="Times New Roman" w:hAnsi="Tahoma" w:cs="Tahoma"/>
          <w:sz w:val="16"/>
          <w:szCs w:val="16"/>
          <w:lang w:val="de-DE" w:eastAsia="nl-BE"/>
        </w:rPr>
        <w:t xml:space="preserve"> Verformung minimal ist unte</w:t>
      </w:r>
      <w:r w:rsidR="006C2C71" w:rsidRPr="00DA7272">
        <w:rPr>
          <w:rFonts w:ascii="Tahoma" w:eastAsia="Times New Roman" w:hAnsi="Tahoma" w:cs="Tahoma"/>
          <w:sz w:val="16"/>
          <w:szCs w:val="16"/>
          <w:lang w:val="de-DE" w:eastAsia="nl-BE"/>
        </w:rPr>
        <w:t>r</w:t>
      </w:r>
      <w:r w:rsidRPr="00DA7272">
        <w:rPr>
          <w:rFonts w:ascii="Tahoma" w:eastAsia="Times New Roman" w:hAnsi="Tahoma" w:cs="Tahoma"/>
          <w:sz w:val="16"/>
          <w:szCs w:val="16"/>
          <w:lang w:val="de-DE" w:eastAsia="nl-BE"/>
        </w:rPr>
        <w:t xml:space="preserve"> starke Besteuerung</w:t>
      </w:r>
      <w:r w:rsidR="00FB1C56" w:rsidRPr="00DA7272">
        <w:rPr>
          <w:rFonts w:ascii="Tahoma" w:eastAsia="Times New Roman" w:hAnsi="Tahoma" w:cs="Tahoma"/>
          <w:sz w:val="16"/>
          <w:szCs w:val="16"/>
          <w:lang w:val="de-DE" w:eastAsia="nl-BE"/>
        </w:rPr>
        <w:t xml:space="preserve"> (cfr</w:t>
      </w:r>
      <w:r w:rsidR="00AF78DC" w:rsidRPr="00DA7272">
        <w:rPr>
          <w:rFonts w:ascii="Tahoma" w:eastAsia="Times New Roman" w:hAnsi="Tahoma" w:cs="Tahoma"/>
          <w:sz w:val="16"/>
          <w:szCs w:val="16"/>
          <w:lang w:val="de-DE" w:eastAsia="nl-BE"/>
        </w:rPr>
        <w:t>.</w:t>
      </w:r>
      <w:r w:rsidR="00FB1C56" w:rsidRPr="00DA7272">
        <w:rPr>
          <w:rFonts w:ascii="Tahoma" w:eastAsia="Times New Roman" w:hAnsi="Tahoma" w:cs="Tahoma"/>
          <w:sz w:val="16"/>
          <w:szCs w:val="16"/>
          <w:lang w:val="de-DE" w:eastAsia="nl-BE"/>
        </w:rPr>
        <w:t xml:space="preserve"> Windfähigkeit STS52.0)</w:t>
      </w:r>
      <w:r w:rsidR="008322A6" w:rsidRPr="00DA7272">
        <w:rPr>
          <w:rFonts w:ascii="Tahoma" w:eastAsia="Times New Roman" w:hAnsi="Tahoma" w:cs="Tahoma"/>
          <w:sz w:val="16"/>
          <w:szCs w:val="16"/>
          <w:lang w:val="de-DE" w:eastAsia="nl-BE"/>
        </w:rPr>
        <w:br/>
      </w:r>
    </w:p>
    <w:p w14:paraId="0D78755F"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613B824B"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43026DB5"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4F379943"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22FF7762" w14:textId="77777777" w:rsidR="001F3141" w:rsidRDefault="00DA7272" w:rsidP="001F3141">
      <w:pPr>
        <w:spacing w:after="120"/>
        <w:rPr>
          <w:rFonts w:ascii="Tahoma" w:eastAsia="Times New Roman" w:hAnsi="Tahoma" w:cs="Tahoma"/>
          <w:b/>
          <w:bCs/>
          <w:sz w:val="18"/>
          <w:szCs w:val="18"/>
          <w:u w:val="single"/>
          <w:lang w:eastAsia="nl-BE"/>
        </w:rPr>
      </w:pPr>
      <w:r w:rsidRPr="009C6455">
        <w:rPr>
          <w:rFonts w:ascii="Tahoma" w:eastAsia="Times New Roman" w:hAnsi="Tahoma" w:cs="Tahoma"/>
          <w:b/>
          <w:bCs/>
          <w:sz w:val="18"/>
          <w:szCs w:val="18"/>
          <w:u w:val="single"/>
          <w:lang w:eastAsia="nl-BE"/>
        </w:rPr>
        <w:lastRenderedPageBreak/>
        <w:t>Technische Daten</w:t>
      </w:r>
    </w:p>
    <w:p w14:paraId="3D93AE7D" w14:textId="77777777" w:rsidR="003C32CA" w:rsidRDefault="003C32CA" w:rsidP="001F3141">
      <w:pPr>
        <w:spacing w:after="120"/>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689"/>
        <w:gridCol w:w="1417"/>
        <w:gridCol w:w="1418"/>
        <w:gridCol w:w="1559"/>
        <w:gridCol w:w="1843"/>
      </w:tblGrid>
      <w:tr w:rsidR="00191202" w:rsidRPr="002610DD" w14:paraId="7AD21A06" w14:textId="77777777" w:rsidTr="00D14D4A">
        <w:tc>
          <w:tcPr>
            <w:tcW w:w="2689" w:type="dxa"/>
          </w:tcPr>
          <w:p w14:paraId="6599BA9D" w14:textId="77777777" w:rsidR="00191202" w:rsidRPr="002610DD" w:rsidRDefault="00191202" w:rsidP="00D14D4A">
            <w:pPr>
              <w:rPr>
                <w:rFonts w:ascii="Tahoma" w:hAnsi="Tahoma" w:cs="Tahoma"/>
                <w:b/>
                <w:sz w:val="16"/>
                <w:szCs w:val="16"/>
              </w:rPr>
            </w:pPr>
          </w:p>
        </w:tc>
        <w:tc>
          <w:tcPr>
            <w:tcW w:w="1417" w:type="dxa"/>
          </w:tcPr>
          <w:p w14:paraId="559904A2" w14:textId="77777777" w:rsidR="00191202" w:rsidRPr="002610DD" w:rsidRDefault="00191202" w:rsidP="00D14D4A">
            <w:pPr>
              <w:jc w:val="center"/>
              <w:rPr>
                <w:rFonts w:ascii="Tahoma" w:hAnsi="Tahoma" w:cs="Tahoma"/>
                <w:b/>
                <w:sz w:val="16"/>
                <w:szCs w:val="16"/>
              </w:rPr>
            </w:pPr>
            <w:r w:rsidRPr="002610DD">
              <w:rPr>
                <w:rFonts w:ascii="Tahoma" w:hAnsi="Tahoma" w:cs="Tahoma"/>
                <w:b/>
                <w:sz w:val="16"/>
                <w:szCs w:val="16"/>
              </w:rPr>
              <w:t>Medium</w:t>
            </w:r>
          </w:p>
        </w:tc>
        <w:tc>
          <w:tcPr>
            <w:tcW w:w="1418" w:type="dxa"/>
          </w:tcPr>
          <w:p w14:paraId="6A538E65" w14:textId="77777777" w:rsidR="00191202" w:rsidRPr="002610DD" w:rsidRDefault="00191202" w:rsidP="00D14D4A">
            <w:pPr>
              <w:jc w:val="center"/>
              <w:rPr>
                <w:rFonts w:ascii="Tahoma" w:hAnsi="Tahoma" w:cs="Tahoma"/>
                <w:b/>
                <w:sz w:val="16"/>
                <w:szCs w:val="16"/>
              </w:rPr>
            </w:pPr>
            <w:r w:rsidRPr="002610DD">
              <w:rPr>
                <w:rFonts w:ascii="Tahoma" w:hAnsi="Tahoma" w:cs="Tahoma"/>
                <w:b/>
                <w:sz w:val="16"/>
                <w:szCs w:val="16"/>
              </w:rPr>
              <w:t>Large</w:t>
            </w:r>
          </w:p>
        </w:tc>
        <w:tc>
          <w:tcPr>
            <w:tcW w:w="1559" w:type="dxa"/>
          </w:tcPr>
          <w:p w14:paraId="228AA6D7" w14:textId="77777777" w:rsidR="00191202" w:rsidRPr="002610DD" w:rsidRDefault="00191202" w:rsidP="00D14D4A">
            <w:pPr>
              <w:jc w:val="center"/>
              <w:rPr>
                <w:rFonts w:ascii="Tahoma" w:hAnsi="Tahoma" w:cs="Tahoma"/>
                <w:b/>
                <w:sz w:val="16"/>
                <w:szCs w:val="16"/>
              </w:rPr>
            </w:pPr>
            <w:r w:rsidRPr="002610DD">
              <w:rPr>
                <w:rFonts w:ascii="Tahoma" w:hAnsi="Tahoma" w:cs="Tahoma"/>
                <w:b/>
                <w:sz w:val="16"/>
                <w:szCs w:val="16"/>
              </w:rPr>
              <w:t>X-Large</w:t>
            </w:r>
          </w:p>
        </w:tc>
        <w:tc>
          <w:tcPr>
            <w:tcW w:w="1843" w:type="dxa"/>
          </w:tcPr>
          <w:p w14:paraId="3C2F3A08" w14:textId="77777777" w:rsidR="00191202" w:rsidRPr="002610DD" w:rsidRDefault="00191202" w:rsidP="00D14D4A">
            <w:pPr>
              <w:jc w:val="center"/>
              <w:rPr>
                <w:rFonts w:ascii="Tahoma" w:hAnsi="Tahoma" w:cs="Tahoma"/>
                <w:b/>
                <w:sz w:val="16"/>
                <w:szCs w:val="16"/>
              </w:rPr>
            </w:pPr>
            <w:r w:rsidRPr="002610DD">
              <w:rPr>
                <w:rFonts w:ascii="Tahoma" w:hAnsi="Tahoma" w:cs="Tahoma"/>
                <w:b/>
                <w:sz w:val="16"/>
                <w:szCs w:val="16"/>
              </w:rPr>
              <w:t>XX-Large</w:t>
            </w:r>
          </w:p>
        </w:tc>
      </w:tr>
      <w:tr w:rsidR="00191202" w:rsidRPr="002610DD" w14:paraId="6DAEA4CD" w14:textId="77777777" w:rsidTr="00D14D4A">
        <w:tc>
          <w:tcPr>
            <w:tcW w:w="8926" w:type="dxa"/>
            <w:gridSpan w:val="5"/>
            <w:tcBorders>
              <w:bottom w:val="single" w:sz="4" w:space="0" w:color="auto"/>
            </w:tcBorders>
            <w:shd w:val="clear" w:color="auto" w:fill="D9D9D9" w:themeFill="background1" w:themeFillShade="D9"/>
          </w:tcPr>
          <w:p w14:paraId="693D3F34" w14:textId="77777777" w:rsidR="00191202" w:rsidRPr="002610DD" w:rsidRDefault="00191202" w:rsidP="00D14D4A">
            <w:pPr>
              <w:rPr>
                <w:rFonts w:ascii="Tahoma" w:hAnsi="Tahoma" w:cs="Tahoma"/>
                <w:sz w:val="16"/>
                <w:szCs w:val="16"/>
              </w:rPr>
            </w:pPr>
            <w:r w:rsidRPr="009C6455">
              <w:rPr>
                <w:rFonts w:ascii="Tahoma" w:hAnsi="Tahoma" w:cs="Tahoma"/>
                <w:sz w:val="16"/>
                <w:szCs w:val="16"/>
              </w:rPr>
              <w:t>Volumenstrom</w:t>
            </w:r>
          </w:p>
        </w:tc>
      </w:tr>
      <w:tr w:rsidR="00191202" w:rsidRPr="002610DD" w14:paraId="777048AA" w14:textId="77777777" w:rsidTr="00D14D4A">
        <w:tc>
          <w:tcPr>
            <w:tcW w:w="2689" w:type="dxa"/>
            <w:tcBorders>
              <w:top w:val="single" w:sz="4" w:space="0" w:color="auto"/>
              <w:left w:val="single" w:sz="4" w:space="0" w:color="auto"/>
              <w:bottom w:val="dotted" w:sz="4" w:space="0" w:color="auto"/>
              <w:right w:val="single" w:sz="4" w:space="0" w:color="auto"/>
            </w:tcBorders>
          </w:tcPr>
          <w:p w14:paraId="5FF5306D" w14:textId="77777777" w:rsidR="00191202" w:rsidRPr="002610DD" w:rsidRDefault="00191202" w:rsidP="00D14D4A">
            <w:pPr>
              <w:rPr>
                <w:rFonts w:ascii="Tahoma" w:hAnsi="Tahoma" w:cs="Tahoma"/>
                <w:sz w:val="16"/>
                <w:szCs w:val="16"/>
              </w:rPr>
            </w:pPr>
            <w:r>
              <w:rPr>
                <w:rFonts w:ascii="Tahoma" w:hAnsi="Tahoma" w:cs="Tahoma"/>
                <w:sz w:val="16"/>
                <w:szCs w:val="16"/>
              </w:rPr>
              <w:t>Q bei 2 Pa</w:t>
            </w:r>
          </w:p>
        </w:tc>
        <w:tc>
          <w:tcPr>
            <w:tcW w:w="6237" w:type="dxa"/>
            <w:gridSpan w:val="4"/>
            <w:tcBorders>
              <w:top w:val="single" w:sz="4" w:space="0" w:color="auto"/>
              <w:left w:val="single" w:sz="4" w:space="0" w:color="auto"/>
              <w:bottom w:val="dotted" w:sz="4" w:space="0" w:color="auto"/>
              <w:right w:val="single" w:sz="4" w:space="0" w:color="auto"/>
            </w:tcBorders>
          </w:tcPr>
          <w:p w14:paraId="5C4FAB6C" w14:textId="77777777" w:rsidR="00191202" w:rsidRPr="002610DD" w:rsidRDefault="00191202" w:rsidP="00D14D4A">
            <w:pPr>
              <w:rPr>
                <w:rFonts w:ascii="Tahoma" w:hAnsi="Tahoma" w:cs="Tahoma"/>
                <w:sz w:val="16"/>
                <w:szCs w:val="16"/>
              </w:rPr>
            </w:pPr>
          </w:p>
        </w:tc>
      </w:tr>
      <w:tr w:rsidR="00191202" w:rsidRPr="002610DD" w14:paraId="5105040B" w14:textId="77777777" w:rsidTr="00D14D4A">
        <w:tc>
          <w:tcPr>
            <w:tcW w:w="2689" w:type="dxa"/>
            <w:tcBorders>
              <w:top w:val="dotted" w:sz="4" w:space="0" w:color="auto"/>
              <w:left w:val="single" w:sz="4" w:space="0" w:color="auto"/>
              <w:bottom w:val="dotted" w:sz="4" w:space="0" w:color="auto"/>
              <w:right w:val="single" w:sz="4" w:space="0" w:color="auto"/>
            </w:tcBorders>
          </w:tcPr>
          <w:p w14:paraId="29A09A52" w14:textId="51C7696C" w:rsidR="00191202" w:rsidRPr="002610DD" w:rsidRDefault="00191202" w:rsidP="00D14D4A">
            <w:pPr>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dotted" w:sz="4" w:space="0" w:color="auto"/>
              <w:right w:val="single" w:sz="4" w:space="0" w:color="auto"/>
            </w:tcBorders>
          </w:tcPr>
          <w:p w14:paraId="114CF94F" w14:textId="77777777" w:rsidR="00191202" w:rsidRPr="002610DD" w:rsidRDefault="00191202" w:rsidP="00191202">
            <w:pPr>
              <w:jc w:val="center"/>
              <w:rPr>
                <w:rFonts w:ascii="Tahoma" w:hAnsi="Tahoma" w:cs="Tahoma"/>
                <w:sz w:val="16"/>
                <w:szCs w:val="16"/>
              </w:rPr>
            </w:pPr>
            <w:r>
              <w:rPr>
                <w:rFonts w:ascii="Tahoma" w:hAnsi="Tahoma" w:cs="Tahoma"/>
                <w:sz w:val="16"/>
                <w:szCs w:val="16"/>
              </w:rPr>
              <w:t>10,5 m³/h/m</w:t>
            </w:r>
          </w:p>
        </w:tc>
      </w:tr>
      <w:tr w:rsidR="00191202" w:rsidRPr="002610DD" w14:paraId="1718BCA9" w14:textId="77777777" w:rsidTr="00D14D4A">
        <w:tc>
          <w:tcPr>
            <w:tcW w:w="2689" w:type="dxa"/>
            <w:tcBorders>
              <w:top w:val="single" w:sz="4" w:space="0" w:color="auto"/>
              <w:left w:val="single" w:sz="4" w:space="0" w:color="auto"/>
              <w:bottom w:val="dotted" w:sz="4" w:space="0" w:color="auto"/>
              <w:right w:val="single" w:sz="4" w:space="0" w:color="auto"/>
            </w:tcBorders>
          </w:tcPr>
          <w:p w14:paraId="48790A9D" w14:textId="77777777" w:rsidR="00191202" w:rsidRPr="002610DD" w:rsidRDefault="00191202" w:rsidP="00191202">
            <w:pPr>
              <w:rPr>
                <w:rFonts w:ascii="Tahoma" w:hAnsi="Tahoma" w:cs="Tahoma"/>
                <w:sz w:val="16"/>
                <w:szCs w:val="16"/>
              </w:rPr>
            </w:pPr>
            <w:r>
              <w:rPr>
                <w:rFonts w:ascii="Tahoma" w:hAnsi="Tahoma" w:cs="Tahoma"/>
                <w:sz w:val="16"/>
                <w:szCs w:val="16"/>
              </w:rPr>
              <w:t>Q bei 8 Pa</w:t>
            </w:r>
          </w:p>
        </w:tc>
        <w:tc>
          <w:tcPr>
            <w:tcW w:w="6237" w:type="dxa"/>
            <w:gridSpan w:val="4"/>
            <w:tcBorders>
              <w:top w:val="single" w:sz="4" w:space="0" w:color="auto"/>
              <w:left w:val="single" w:sz="4" w:space="0" w:color="auto"/>
              <w:bottom w:val="dotted" w:sz="4" w:space="0" w:color="auto"/>
              <w:right w:val="single" w:sz="4" w:space="0" w:color="auto"/>
            </w:tcBorders>
          </w:tcPr>
          <w:p w14:paraId="66990319" w14:textId="77777777" w:rsidR="00191202" w:rsidRPr="002610DD" w:rsidRDefault="00191202" w:rsidP="00D14D4A">
            <w:pPr>
              <w:rPr>
                <w:rFonts w:ascii="Tahoma" w:hAnsi="Tahoma" w:cs="Tahoma"/>
                <w:sz w:val="16"/>
                <w:szCs w:val="16"/>
              </w:rPr>
            </w:pPr>
          </w:p>
        </w:tc>
      </w:tr>
      <w:tr w:rsidR="00191202" w:rsidRPr="002610DD" w14:paraId="534A4DAE" w14:textId="77777777" w:rsidTr="00191202">
        <w:tc>
          <w:tcPr>
            <w:tcW w:w="2689" w:type="dxa"/>
            <w:tcBorders>
              <w:top w:val="dotted" w:sz="4" w:space="0" w:color="auto"/>
              <w:left w:val="single" w:sz="4" w:space="0" w:color="auto"/>
              <w:bottom w:val="single" w:sz="4" w:space="0" w:color="auto"/>
              <w:right w:val="single" w:sz="4" w:space="0" w:color="auto"/>
            </w:tcBorders>
          </w:tcPr>
          <w:p w14:paraId="2B0A6C6C" w14:textId="014BE847" w:rsidR="00191202" w:rsidRPr="002610DD" w:rsidRDefault="00191202" w:rsidP="00D14D4A">
            <w:pPr>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single" w:sz="4" w:space="0" w:color="auto"/>
              <w:right w:val="single" w:sz="4" w:space="0" w:color="auto"/>
            </w:tcBorders>
          </w:tcPr>
          <w:p w14:paraId="49EE3A95" w14:textId="77777777" w:rsidR="00191202" w:rsidRPr="002610DD" w:rsidRDefault="00191202" w:rsidP="00D14D4A">
            <w:pPr>
              <w:jc w:val="center"/>
              <w:rPr>
                <w:rFonts w:ascii="Tahoma" w:hAnsi="Tahoma" w:cs="Tahoma"/>
                <w:sz w:val="16"/>
                <w:szCs w:val="16"/>
              </w:rPr>
            </w:pPr>
            <w:r>
              <w:rPr>
                <w:rFonts w:ascii="Tahoma" w:hAnsi="Tahoma" w:cs="Tahoma"/>
                <w:sz w:val="16"/>
                <w:szCs w:val="16"/>
              </w:rPr>
              <w:t>18,5 m³/h/m</w:t>
            </w:r>
          </w:p>
        </w:tc>
      </w:tr>
      <w:tr w:rsidR="00191202" w:rsidRPr="002610DD" w14:paraId="2D8F908D" w14:textId="77777777" w:rsidTr="00191202">
        <w:tc>
          <w:tcPr>
            <w:tcW w:w="2689" w:type="dxa"/>
            <w:tcBorders>
              <w:top w:val="single" w:sz="4" w:space="0" w:color="auto"/>
              <w:left w:val="single" w:sz="4" w:space="0" w:color="auto"/>
              <w:bottom w:val="dotted" w:sz="4" w:space="0" w:color="auto"/>
              <w:right w:val="single" w:sz="4" w:space="0" w:color="auto"/>
            </w:tcBorders>
          </w:tcPr>
          <w:p w14:paraId="6492E719" w14:textId="77777777" w:rsidR="00191202" w:rsidRPr="002610DD" w:rsidRDefault="00191202" w:rsidP="00191202">
            <w:pPr>
              <w:rPr>
                <w:rFonts w:ascii="Tahoma" w:hAnsi="Tahoma" w:cs="Tahoma"/>
                <w:i/>
                <w:sz w:val="16"/>
                <w:szCs w:val="16"/>
              </w:rPr>
            </w:pPr>
            <w:r>
              <w:rPr>
                <w:rFonts w:ascii="Tahoma" w:hAnsi="Tahoma" w:cs="Tahoma"/>
                <w:sz w:val="16"/>
                <w:szCs w:val="16"/>
              </w:rPr>
              <w:t>Q bei 10 Pa</w:t>
            </w:r>
          </w:p>
        </w:tc>
        <w:tc>
          <w:tcPr>
            <w:tcW w:w="6237" w:type="dxa"/>
            <w:gridSpan w:val="4"/>
            <w:tcBorders>
              <w:top w:val="single" w:sz="4" w:space="0" w:color="auto"/>
              <w:left w:val="single" w:sz="4" w:space="0" w:color="auto"/>
              <w:bottom w:val="dotted" w:sz="4" w:space="0" w:color="auto"/>
              <w:right w:val="single" w:sz="4" w:space="0" w:color="auto"/>
            </w:tcBorders>
          </w:tcPr>
          <w:p w14:paraId="72B89095" w14:textId="77777777" w:rsidR="00191202" w:rsidRDefault="00191202" w:rsidP="00191202">
            <w:pPr>
              <w:tabs>
                <w:tab w:val="left" w:pos="380"/>
              </w:tabs>
              <w:rPr>
                <w:rFonts w:ascii="Tahoma" w:hAnsi="Tahoma" w:cs="Tahoma"/>
                <w:sz w:val="16"/>
                <w:szCs w:val="16"/>
              </w:rPr>
            </w:pPr>
            <w:r>
              <w:rPr>
                <w:rFonts w:ascii="Tahoma" w:hAnsi="Tahoma" w:cs="Tahoma"/>
                <w:sz w:val="16"/>
                <w:szCs w:val="16"/>
              </w:rPr>
              <w:tab/>
            </w:r>
          </w:p>
        </w:tc>
      </w:tr>
      <w:tr w:rsidR="00191202" w:rsidRPr="002610DD" w14:paraId="68008DC5" w14:textId="77777777" w:rsidTr="00191202">
        <w:tc>
          <w:tcPr>
            <w:tcW w:w="2689" w:type="dxa"/>
            <w:tcBorders>
              <w:top w:val="dotted" w:sz="4" w:space="0" w:color="auto"/>
              <w:left w:val="single" w:sz="4" w:space="0" w:color="auto"/>
              <w:bottom w:val="single" w:sz="4" w:space="0" w:color="auto"/>
              <w:right w:val="single" w:sz="4" w:space="0" w:color="auto"/>
            </w:tcBorders>
          </w:tcPr>
          <w:p w14:paraId="77A944C4" w14:textId="4C05E6CF" w:rsidR="00191202" w:rsidRPr="002610DD" w:rsidRDefault="00191202" w:rsidP="00191202">
            <w:pPr>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single" w:sz="4" w:space="0" w:color="auto"/>
              <w:right w:val="single" w:sz="4" w:space="0" w:color="auto"/>
            </w:tcBorders>
          </w:tcPr>
          <w:p w14:paraId="33C00159" w14:textId="77777777" w:rsidR="00191202" w:rsidRDefault="00191202" w:rsidP="00191202">
            <w:pPr>
              <w:jc w:val="center"/>
              <w:rPr>
                <w:rFonts w:ascii="Tahoma" w:hAnsi="Tahoma" w:cs="Tahoma"/>
                <w:sz w:val="16"/>
                <w:szCs w:val="16"/>
              </w:rPr>
            </w:pPr>
            <w:r>
              <w:rPr>
                <w:rFonts w:ascii="Tahoma" w:hAnsi="Tahoma" w:cs="Tahoma"/>
                <w:sz w:val="16"/>
                <w:szCs w:val="16"/>
              </w:rPr>
              <w:t>19,6 m³/h/m</w:t>
            </w:r>
          </w:p>
        </w:tc>
      </w:tr>
      <w:tr w:rsidR="00191202" w:rsidRPr="002610DD" w14:paraId="08842F8D" w14:textId="77777777" w:rsidTr="00D14D4A">
        <w:tc>
          <w:tcPr>
            <w:tcW w:w="8926" w:type="dxa"/>
            <w:gridSpan w:val="5"/>
            <w:shd w:val="clear" w:color="auto" w:fill="D9D9D9" w:themeFill="background1" w:themeFillShade="D9"/>
          </w:tcPr>
          <w:p w14:paraId="784BA19E" w14:textId="77777777" w:rsidR="00191202" w:rsidRPr="002610DD" w:rsidRDefault="00051473" w:rsidP="00191202">
            <w:pPr>
              <w:rPr>
                <w:rFonts w:ascii="Tahoma" w:hAnsi="Tahoma" w:cs="Tahoma"/>
                <w:sz w:val="16"/>
                <w:szCs w:val="16"/>
              </w:rPr>
            </w:pPr>
            <w:r w:rsidRPr="009C6455">
              <w:rPr>
                <w:rFonts w:ascii="Tahoma" w:hAnsi="Tahoma" w:cs="Tahoma"/>
                <w:sz w:val="16"/>
                <w:szCs w:val="16"/>
              </w:rPr>
              <w:t>Akustischer und thermischer Komfort</w:t>
            </w:r>
          </w:p>
        </w:tc>
      </w:tr>
      <w:tr w:rsidR="00191202" w:rsidRPr="002E1084" w14:paraId="411A1E63" w14:textId="77777777" w:rsidTr="00D14D4A">
        <w:tc>
          <w:tcPr>
            <w:tcW w:w="2689" w:type="dxa"/>
            <w:tcBorders>
              <w:bottom w:val="dotted" w:sz="4" w:space="0" w:color="auto"/>
            </w:tcBorders>
          </w:tcPr>
          <w:p w14:paraId="5220DF28" w14:textId="77777777" w:rsidR="00191202" w:rsidRPr="00051473" w:rsidRDefault="00051473" w:rsidP="00191202">
            <w:pPr>
              <w:rPr>
                <w:rFonts w:ascii="Tahoma" w:hAnsi="Tahoma" w:cs="Tahoma"/>
                <w:sz w:val="16"/>
                <w:szCs w:val="16"/>
                <w:lang w:val="de-DE"/>
              </w:rPr>
            </w:pPr>
            <w:r w:rsidRPr="009C6455">
              <w:rPr>
                <w:rFonts w:ascii="Tahoma" w:hAnsi="Tahoma" w:cs="Tahoma"/>
                <w:sz w:val="16"/>
                <w:szCs w:val="16"/>
                <w:lang w:val="de-DE"/>
              </w:rPr>
              <w:t xml:space="preserve">Schalldämmung </w:t>
            </w:r>
            <w:r w:rsidR="00191202" w:rsidRPr="00051473">
              <w:rPr>
                <w:rFonts w:ascii="Tahoma" w:hAnsi="Tahoma" w:cs="Tahoma"/>
                <w:sz w:val="16"/>
                <w:szCs w:val="16"/>
                <w:lang w:val="de-DE"/>
              </w:rPr>
              <w:t>D</w:t>
            </w:r>
            <w:r w:rsidR="00191202" w:rsidRPr="00051473">
              <w:rPr>
                <w:rFonts w:ascii="Tahoma" w:hAnsi="Tahoma" w:cs="Tahoma"/>
                <w:i/>
                <w:sz w:val="16"/>
                <w:szCs w:val="16"/>
                <w:vertAlign w:val="subscript"/>
                <w:lang w:val="de-DE"/>
              </w:rPr>
              <w:t>new</w:t>
            </w:r>
            <w:r w:rsidR="00191202" w:rsidRPr="00051473">
              <w:rPr>
                <w:rFonts w:ascii="Tahoma" w:hAnsi="Tahoma" w:cs="Tahoma"/>
                <w:sz w:val="16"/>
                <w:szCs w:val="16"/>
                <w:lang w:val="de-DE"/>
              </w:rPr>
              <w:t>(C;C</w:t>
            </w:r>
            <w:r w:rsidR="00191202" w:rsidRPr="00051473">
              <w:rPr>
                <w:rFonts w:ascii="Tahoma" w:hAnsi="Tahoma" w:cs="Tahoma"/>
                <w:sz w:val="16"/>
                <w:szCs w:val="16"/>
                <w:vertAlign w:val="subscript"/>
                <w:lang w:val="de-DE"/>
              </w:rPr>
              <w:t>tr</w:t>
            </w:r>
            <w:r w:rsidR="00191202" w:rsidRPr="00051473">
              <w:rPr>
                <w:rFonts w:ascii="Tahoma" w:hAnsi="Tahoma" w:cs="Tahoma"/>
                <w:sz w:val="16"/>
                <w:szCs w:val="16"/>
                <w:lang w:val="de-DE"/>
              </w:rPr>
              <w:t xml:space="preserve">) </w:t>
            </w:r>
            <w:r w:rsidRPr="00DE701B">
              <w:rPr>
                <w:rFonts w:ascii="Tahoma" w:hAnsi="Tahoma" w:cs="Tahoma"/>
                <w:sz w:val="16"/>
                <w:szCs w:val="16"/>
                <w:lang w:val="de-DE"/>
              </w:rPr>
              <w:t xml:space="preserve">in </w:t>
            </w:r>
            <w:r w:rsidRPr="009C6455">
              <w:rPr>
                <w:rFonts w:ascii="Tahoma" w:hAnsi="Tahoma" w:cs="Tahoma"/>
                <w:sz w:val="16"/>
                <w:szCs w:val="16"/>
                <w:lang w:val="de-DE"/>
              </w:rPr>
              <w:t>geöffnetem Zustand</w:t>
            </w:r>
          </w:p>
        </w:tc>
        <w:tc>
          <w:tcPr>
            <w:tcW w:w="1417" w:type="dxa"/>
            <w:tcBorders>
              <w:bottom w:val="dotted" w:sz="4" w:space="0" w:color="auto"/>
            </w:tcBorders>
          </w:tcPr>
          <w:p w14:paraId="521DDE71" w14:textId="77777777" w:rsidR="00191202" w:rsidRPr="00051473" w:rsidRDefault="00191202" w:rsidP="00191202">
            <w:pPr>
              <w:rPr>
                <w:rFonts w:ascii="Tahoma" w:hAnsi="Tahoma" w:cs="Tahoma"/>
                <w:sz w:val="16"/>
                <w:szCs w:val="16"/>
                <w:lang w:val="de-DE"/>
              </w:rPr>
            </w:pPr>
          </w:p>
        </w:tc>
        <w:tc>
          <w:tcPr>
            <w:tcW w:w="1418" w:type="dxa"/>
            <w:tcBorders>
              <w:bottom w:val="dotted" w:sz="4" w:space="0" w:color="auto"/>
            </w:tcBorders>
          </w:tcPr>
          <w:p w14:paraId="5EEB77E1" w14:textId="77777777" w:rsidR="00191202" w:rsidRPr="00051473" w:rsidRDefault="00191202" w:rsidP="00191202">
            <w:pPr>
              <w:rPr>
                <w:rFonts w:ascii="Tahoma" w:hAnsi="Tahoma" w:cs="Tahoma"/>
                <w:sz w:val="16"/>
                <w:szCs w:val="16"/>
                <w:lang w:val="de-DE"/>
              </w:rPr>
            </w:pPr>
          </w:p>
        </w:tc>
        <w:tc>
          <w:tcPr>
            <w:tcW w:w="1559" w:type="dxa"/>
            <w:tcBorders>
              <w:bottom w:val="dotted" w:sz="4" w:space="0" w:color="auto"/>
            </w:tcBorders>
          </w:tcPr>
          <w:p w14:paraId="0A62E2FC" w14:textId="77777777" w:rsidR="00191202" w:rsidRPr="00051473" w:rsidRDefault="00191202" w:rsidP="00191202">
            <w:pPr>
              <w:rPr>
                <w:rFonts w:ascii="Tahoma" w:hAnsi="Tahoma" w:cs="Tahoma"/>
                <w:sz w:val="16"/>
                <w:szCs w:val="16"/>
                <w:lang w:val="de-DE"/>
              </w:rPr>
            </w:pPr>
          </w:p>
        </w:tc>
        <w:tc>
          <w:tcPr>
            <w:tcW w:w="1843" w:type="dxa"/>
            <w:tcBorders>
              <w:bottom w:val="dotted" w:sz="4" w:space="0" w:color="auto"/>
            </w:tcBorders>
          </w:tcPr>
          <w:p w14:paraId="0EAA94C6" w14:textId="77777777" w:rsidR="00191202" w:rsidRPr="00051473" w:rsidRDefault="00191202" w:rsidP="00191202">
            <w:pPr>
              <w:rPr>
                <w:rFonts w:ascii="Tahoma" w:hAnsi="Tahoma" w:cs="Tahoma"/>
                <w:sz w:val="16"/>
                <w:szCs w:val="16"/>
                <w:lang w:val="de-DE"/>
              </w:rPr>
            </w:pPr>
          </w:p>
        </w:tc>
      </w:tr>
      <w:tr w:rsidR="00191202" w:rsidRPr="002610DD" w14:paraId="52BEB321" w14:textId="77777777" w:rsidTr="00D14D4A">
        <w:tc>
          <w:tcPr>
            <w:tcW w:w="2689" w:type="dxa"/>
            <w:tcBorders>
              <w:top w:val="dotted" w:sz="4" w:space="0" w:color="auto"/>
              <w:bottom w:val="dotted" w:sz="4" w:space="0" w:color="auto"/>
              <w:right w:val="single" w:sz="4" w:space="0" w:color="auto"/>
            </w:tcBorders>
          </w:tcPr>
          <w:p w14:paraId="220C871F" w14:textId="491685DF" w:rsidR="00191202" w:rsidRPr="002610DD" w:rsidRDefault="00191202" w:rsidP="00191202">
            <w:pPr>
              <w:tabs>
                <w:tab w:val="right" w:pos="2756"/>
              </w:tabs>
              <w:rPr>
                <w:rFonts w:ascii="Tahoma" w:hAnsi="Tahoma" w:cs="Tahoma"/>
                <w:i/>
                <w:sz w:val="16"/>
                <w:szCs w:val="16"/>
              </w:rPr>
            </w:pPr>
            <w:r w:rsidRPr="00051473">
              <w:rPr>
                <w:rFonts w:ascii="Tahoma" w:hAnsi="Tahoma" w:cs="Tahoma"/>
                <w:i/>
                <w:sz w:val="16"/>
                <w:szCs w:val="16"/>
                <w:lang w:val="de-DE"/>
              </w:rPr>
              <w:t xml:space="preserve">     </w:t>
            </w:r>
            <w:r w:rsidRPr="002610DD">
              <w:rPr>
                <w:rFonts w:ascii="Tahoma" w:hAnsi="Tahoma" w:cs="Tahoma"/>
                <w:i/>
                <w:sz w:val="16"/>
                <w:szCs w:val="16"/>
              </w:rPr>
              <w:t>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r w:rsidRPr="002610DD">
              <w:rPr>
                <w:rFonts w:ascii="Tahoma" w:hAnsi="Tahoma" w:cs="Tahoma"/>
                <w:b/>
                <w:i/>
                <w:caps/>
                <w:sz w:val="16"/>
                <w:szCs w:val="16"/>
                <w:vertAlign w:val="superscript"/>
              </w:rPr>
              <w:tab/>
            </w:r>
          </w:p>
        </w:tc>
        <w:tc>
          <w:tcPr>
            <w:tcW w:w="1417" w:type="dxa"/>
            <w:tcBorders>
              <w:top w:val="dotted" w:sz="4" w:space="0" w:color="auto"/>
              <w:left w:val="single" w:sz="4" w:space="0" w:color="auto"/>
              <w:bottom w:val="dotted" w:sz="4" w:space="0" w:color="auto"/>
              <w:right w:val="single" w:sz="4" w:space="0" w:color="auto"/>
            </w:tcBorders>
          </w:tcPr>
          <w:p w14:paraId="55A86ADB" w14:textId="77777777" w:rsidR="00191202" w:rsidRPr="002610DD" w:rsidRDefault="00191202" w:rsidP="00191202">
            <w:pPr>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39182F0C" w14:textId="77777777" w:rsidR="00191202" w:rsidRPr="002610DD" w:rsidRDefault="00191202" w:rsidP="00191202">
            <w:pPr>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559" w:type="dxa"/>
            <w:tcBorders>
              <w:top w:val="dotted" w:sz="4" w:space="0" w:color="auto"/>
              <w:left w:val="single" w:sz="4" w:space="0" w:color="auto"/>
              <w:bottom w:val="dotted" w:sz="4" w:space="0" w:color="auto"/>
              <w:right w:val="single" w:sz="4" w:space="0" w:color="auto"/>
            </w:tcBorders>
          </w:tcPr>
          <w:p w14:paraId="6FD1B0E1" w14:textId="77777777" w:rsidR="00191202" w:rsidRPr="002610DD" w:rsidRDefault="00191202" w:rsidP="00191202">
            <w:pPr>
              <w:jc w:val="center"/>
              <w:rPr>
                <w:rFonts w:ascii="Tahoma" w:hAnsi="Tahoma" w:cs="Tahoma"/>
                <w:sz w:val="16"/>
                <w:szCs w:val="16"/>
              </w:rPr>
            </w:pPr>
            <w:r>
              <w:rPr>
                <w:rFonts w:ascii="Tahoma" w:hAnsi="Tahoma" w:cs="Tahoma"/>
                <w:sz w:val="16"/>
                <w:szCs w:val="16"/>
              </w:rPr>
              <w:t>46</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5A7B998E" w14:textId="77777777" w:rsidR="00191202" w:rsidRPr="002610DD" w:rsidRDefault="00191202" w:rsidP="00191202">
            <w:pPr>
              <w:jc w:val="center"/>
              <w:rPr>
                <w:rFonts w:ascii="Tahoma" w:hAnsi="Tahoma" w:cs="Tahoma"/>
                <w:sz w:val="16"/>
                <w:szCs w:val="16"/>
              </w:rPr>
            </w:pPr>
            <w:r>
              <w:rPr>
                <w:rFonts w:ascii="Tahoma" w:hAnsi="Tahoma" w:cs="Tahoma"/>
                <w:sz w:val="16"/>
                <w:szCs w:val="16"/>
              </w:rPr>
              <w:t>48</w:t>
            </w:r>
            <w:r w:rsidRPr="002610DD">
              <w:rPr>
                <w:rFonts w:ascii="Tahoma" w:hAnsi="Tahoma" w:cs="Tahoma"/>
                <w:sz w:val="16"/>
                <w:szCs w:val="16"/>
              </w:rPr>
              <w:t>(-</w:t>
            </w:r>
            <w:r>
              <w:rPr>
                <w:rFonts w:ascii="Tahoma" w:hAnsi="Tahoma" w:cs="Tahoma"/>
                <w:sz w:val="16"/>
                <w:szCs w:val="16"/>
              </w:rPr>
              <w:t>2</w:t>
            </w:r>
            <w:r w:rsidRPr="002610DD">
              <w:rPr>
                <w:rFonts w:ascii="Tahoma" w:hAnsi="Tahoma" w:cs="Tahoma"/>
                <w:sz w:val="16"/>
                <w:szCs w:val="16"/>
              </w:rPr>
              <w:t>;-</w:t>
            </w:r>
            <w:r>
              <w:rPr>
                <w:rFonts w:ascii="Tahoma" w:hAnsi="Tahoma" w:cs="Tahoma"/>
                <w:sz w:val="16"/>
                <w:szCs w:val="16"/>
              </w:rPr>
              <w:t>5</w:t>
            </w:r>
            <w:r w:rsidRPr="002610DD">
              <w:rPr>
                <w:rFonts w:ascii="Tahoma" w:hAnsi="Tahoma" w:cs="Tahoma"/>
                <w:sz w:val="16"/>
                <w:szCs w:val="16"/>
              </w:rPr>
              <w:t>) dB</w:t>
            </w:r>
          </w:p>
        </w:tc>
      </w:tr>
      <w:tr w:rsidR="00191202" w:rsidRPr="002610DD" w14:paraId="3307B24D" w14:textId="77777777" w:rsidTr="00D14D4A">
        <w:tc>
          <w:tcPr>
            <w:tcW w:w="2689" w:type="dxa"/>
            <w:tcBorders>
              <w:bottom w:val="dotted" w:sz="4" w:space="0" w:color="auto"/>
            </w:tcBorders>
          </w:tcPr>
          <w:p w14:paraId="78EACAF5" w14:textId="77777777" w:rsidR="00191202" w:rsidRPr="002610DD" w:rsidRDefault="00191202" w:rsidP="00191202">
            <w:pPr>
              <w:rPr>
                <w:rFonts w:ascii="Tahoma" w:hAnsi="Tahoma" w:cs="Tahoma"/>
                <w:sz w:val="16"/>
                <w:szCs w:val="16"/>
              </w:rPr>
            </w:pPr>
            <w:r w:rsidRPr="002610DD">
              <w:rPr>
                <w:rFonts w:ascii="Tahoma" w:hAnsi="Tahoma" w:cs="Tahoma"/>
                <w:sz w:val="16"/>
                <w:szCs w:val="16"/>
              </w:rPr>
              <w:t>U-</w:t>
            </w:r>
            <w:r w:rsidR="00051473" w:rsidRPr="009C6455">
              <w:rPr>
                <w:rFonts w:ascii="Tahoma" w:hAnsi="Tahoma" w:cs="Tahoma"/>
                <w:sz w:val="16"/>
                <w:szCs w:val="16"/>
              </w:rPr>
              <w:t xml:space="preserve"> Wert </w:t>
            </w:r>
            <w:r w:rsidRPr="002610DD">
              <w:rPr>
                <w:rFonts w:ascii="Tahoma" w:hAnsi="Tahoma" w:cs="Tahoma"/>
                <w:sz w:val="16"/>
                <w:szCs w:val="16"/>
              </w:rPr>
              <w:t>(W/m²K)</w:t>
            </w:r>
          </w:p>
        </w:tc>
        <w:tc>
          <w:tcPr>
            <w:tcW w:w="1417" w:type="dxa"/>
            <w:tcBorders>
              <w:bottom w:val="dotted" w:sz="4" w:space="0" w:color="auto"/>
            </w:tcBorders>
          </w:tcPr>
          <w:p w14:paraId="62790E44" w14:textId="77777777" w:rsidR="00191202" w:rsidRPr="002610DD" w:rsidRDefault="00191202" w:rsidP="00191202">
            <w:pPr>
              <w:jc w:val="center"/>
              <w:rPr>
                <w:rFonts w:ascii="Tahoma" w:hAnsi="Tahoma" w:cs="Tahoma"/>
                <w:sz w:val="16"/>
                <w:szCs w:val="16"/>
              </w:rPr>
            </w:pPr>
          </w:p>
        </w:tc>
        <w:tc>
          <w:tcPr>
            <w:tcW w:w="1418" w:type="dxa"/>
            <w:tcBorders>
              <w:bottom w:val="dotted" w:sz="4" w:space="0" w:color="auto"/>
            </w:tcBorders>
          </w:tcPr>
          <w:p w14:paraId="59252AE2" w14:textId="77777777" w:rsidR="00191202" w:rsidRPr="002610DD" w:rsidRDefault="00191202" w:rsidP="00191202">
            <w:pPr>
              <w:jc w:val="center"/>
              <w:rPr>
                <w:rFonts w:ascii="Tahoma" w:hAnsi="Tahoma" w:cs="Tahoma"/>
                <w:sz w:val="16"/>
                <w:szCs w:val="16"/>
              </w:rPr>
            </w:pPr>
          </w:p>
        </w:tc>
        <w:tc>
          <w:tcPr>
            <w:tcW w:w="1559" w:type="dxa"/>
            <w:tcBorders>
              <w:bottom w:val="dotted" w:sz="4" w:space="0" w:color="auto"/>
            </w:tcBorders>
          </w:tcPr>
          <w:p w14:paraId="01EAF453" w14:textId="77777777" w:rsidR="00191202" w:rsidRPr="002610DD" w:rsidRDefault="00191202" w:rsidP="00191202">
            <w:pPr>
              <w:jc w:val="center"/>
              <w:rPr>
                <w:rFonts w:ascii="Tahoma" w:hAnsi="Tahoma" w:cs="Tahoma"/>
                <w:sz w:val="16"/>
                <w:szCs w:val="16"/>
              </w:rPr>
            </w:pPr>
          </w:p>
        </w:tc>
        <w:tc>
          <w:tcPr>
            <w:tcW w:w="1843" w:type="dxa"/>
            <w:tcBorders>
              <w:bottom w:val="dotted" w:sz="4" w:space="0" w:color="auto"/>
            </w:tcBorders>
          </w:tcPr>
          <w:p w14:paraId="2DABCDEC" w14:textId="77777777" w:rsidR="00191202" w:rsidRPr="002610DD" w:rsidRDefault="00191202" w:rsidP="00191202">
            <w:pPr>
              <w:jc w:val="center"/>
              <w:rPr>
                <w:rFonts w:ascii="Tahoma" w:hAnsi="Tahoma" w:cs="Tahoma"/>
                <w:sz w:val="16"/>
                <w:szCs w:val="16"/>
              </w:rPr>
            </w:pPr>
          </w:p>
        </w:tc>
      </w:tr>
      <w:tr w:rsidR="00191202" w:rsidRPr="002610DD" w14:paraId="28E9366F" w14:textId="77777777" w:rsidTr="00D14D4A">
        <w:tc>
          <w:tcPr>
            <w:tcW w:w="2689" w:type="dxa"/>
            <w:tcBorders>
              <w:top w:val="dotted" w:sz="4" w:space="0" w:color="auto"/>
              <w:bottom w:val="single" w:sz="4" w:space="0" w:color="auto"/>
              <w:right w:val="single" w:sz="4" w:space="0" w:color="auto"/>
            </w:tcBorders>
          </w:tcPr>
          <w:p w14:paraId="494FFD1A" w14:textId="16F024B3" w:rsidR="00191202" w:rsidRPr="002610DD" w:rsidRDefault="00191202" w:rsidP="00191202">
            <w:pPr>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1417" w:type="dxa"/>
            <w:tcBorders>
              <w:top w:val="dotted" w:sz="4" w:space="0" w:color="auto"/>
              <w:left w:val="single" w:sz="4" w:space="0" w:color="auto"/>
              <w:bottom w:val="single" w:sz="4" w:space="0" w:color="auto"/>
              <w:right w:val="single" w:sz="4" w:space="0" w:color="auto"/>
            </w:tcBorders>
          </w:tcPr>
          <w:p w14:paraId="1CADB314" w14:textId="77777777" w:rsidR="00191202" w:rsidRPr="002610DD" w:rsidRDefault="00191202" w:rsidP="00191202">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62</w:t>
            </w:r>
          </w:p>
        </w:tc>
        <w:tc>
          <w:tcPr>
            <w:tcW w:w="1418" w:type="dxa"/>
            <w:tcBorders>
              <w:top w:val="dotted" w:sz="4" w:space="0" w:color="auto"/>
              <w:left w:val="single" w:sz="4" w:space="0" w:color="auto"/>
              <w:bottom w:val="single" w:sz="4" w:space="0" w:color="auto"/>
              <w:right w:val="single" w:sz="4" w:space="0" w:color="auto"/>
            </w:tcBorders>
          </w:tcPr>
          <w:p w14:paraId="4EBBB791" w14:textId="77777777" w:rsidR="00191202" w:rsidRPr="002610DD" w:rsidRDefault="00191202" w:rsidP="00191202">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47</w:t>
            </w:r>
          </w:p>
        </w:tc>
        <w:tc>
          <w:tcPr>
            <w:tcW w:w="1559" w:type="dxa"/>
            <w:tcBorders>
              <w:top w:val="dotted" w:sz="4" w:space="0" w:color="auto"/>
              <w:left w:val="single" w:sz="4" w:space="0" w:color="auto"/>
              <w:bottom w:val="single" w:sz="4" w:space="0" w:color="auto"/>
              <w:right w:val="single" w:sz="4" w:space="0" w:color="auto"/>
            </w:tcBorders>
          </w:tcPr>
          <w:p w14:paraId="127E2373" w14:textId="77777777" w:rsidR="00191202" w:rsidRPr="002610DD" w:rsidRDefault="00191202" w:rsidP="00191202">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38</w:t>
            </w:r>
          </w:p>
        </w:tc>
        <w:tc>
          <w:tcPr>
            <w:tcW w:w="1843" w:type="dxa"/>
            <w:tcBorders>
              <w:top w:val="dotted" w:sz="4" w:space="0" w:color="auto"/>
              <w:left w:val="single" w:sz="4" w:space="0" w:color="auto"/>
              <w:bottom w:val="single" w:sz="4" w:space="0" w:color="auto"/>
              <w:right w:val="single" w:sz="4" w:space="0" w:color="auto"/>
            </w:tcBorders>
          </w:tcPr>
          <w:p w14:paraId="0C22AA3A" w14:textId="77777777" w:rsidR="00191202" w:rsidRPr="002610DD" w:rsidRDefault="00191202" w:rsidP="00191202">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32</w:t>
            </w:r>
          </w:p>
        </w:tc>
      </w:tr>
    </w:tbl>
    <w:p w14:paraId="15D9FF1E" w14:textId="77777777" w:rsidR="009C6455" w:rsidRPr="009C6455" w:rsidRDefault="009C6455" w:rsidP="009C6455">
      <w:pPr>
        <w:pStyle w:val="ListParagraph"/>
        <w:numPr>
          <w:ilvl w:val="0"/>
          <w:numId w:val="15"/>
        </w:numPr>
        <w:spacing w:after="120"/>
        <w:rPr>
          <w:rFonts w:ascii="Tahoma" w:eastAsia="Times New Roman" w:hAnsi="Tahoma" w:cs="Tahoma"/>
          <w:b/>
          <w:bCs/>
          <w:sz w:val="18"/>
          <w:szCs w:val="18"/>
          <w:u w:val="single"/>
          <w:lang w:val="de-DE" w:eastAsia="nl-BE"/>
        </w:rPr>
      </w:pPr>
      <w:r w:rsidRPr="009C6455">
        <w:rPr>
          <w:rFonts w:ascii="Tahoma" w:eastAsia="Times New Roman" w:hAnsi="Tahoma" w:cs="Tahoma"/>
          <w:sz w:val="16"/>
          <w:szCs w:val="16"/>
          <w:lang w:val="de-DE" w:eastAsia="nl-BE"/>
        </w:rPr>
        <w:t>Für eine gute akustische Schalldämmung nutzen wir ein spezielles schalldämmende Schaum</w:t>
      </w:r>
    </w:p>
    <w:p w14:paraId="671CDD9D" w14:textId="77777777" w:rsidR="009C6455" w:rsidRDefault="009C6455" w:rsidP="009C6455">
      <w:pPr>
        <w:pStyle w:val="ListParagraph"/>
        <w:ind w:left="714"/>
        <w:contextualSpacing w:val="0"/>
        <w:rPr>
          <w:rFonts w:ascii="Tahoma" w:hAnsi="Tahoma" w:cs="Tahoma"/>
          <w:sz w:val="16"/>
          <w:szCs w:val="16"/>
          <w:highlight w:val="yellow"/>
          <w:lang w:val="de-DE"/>
        </w:rPr>
      </w:pPr>
    </w:p>
    <w:p w14:paraId="596EC752" w14:textId="77777777" w:rsidR="000415B4" w:rsidRPr="009C6455" w:rsidRDefault="00051473" w:rsidP="009C6455">
      <w:pPr>
        <w:pStyle w:val="ListParagraph"/>
        <w:numPr>
          <w:ilvl w:val="0"/>
          <w:numId w:val="16"/>
        </w:numPr>
        <w:ind w:left="714" w:hanging="357"/>
        <w:contextualSpacing w:val="0"/>
        <w:rPr>
          <w:rFonts w:ascii="Tahoma" w:hAnsi="Tahoma" w:cs="Tahoma"/>
          <w:sz w:val="16"/>
          <w:szCs w:val="16"/>
          <w:lang w:val="de-DE"/>
        </w:rPr>
      </w:pPr>
      <w:r>
        <w:rPr>
          <w:rFonts w:ascii="Tahoma" w:hAnsi="Tahoma" w:cs="Tahoma"/>
          <w:sz w:val="16"/>
          <w:szCs w:val="16"/>
          <w:lang w:val="de-DE"/>
        </w:rPr>
        <w:t>mit selbstregelnde Klappe</w:t>
      </w:r>
    </w:p>
    <w:p w14:paraId="09E1753A" w14:textId="77777777" w:rsidR="009C6455" w:rsidRPr="009C6455" w:rsidRDefault="009C6455" w:rsidP="009C6455">
      <w:pPr>
        <w:pStyle w:val="ListParagraph"/>
        <w:numPr>
          <w:ilvl w:val="0"/>
          <w:numId w:val="16"/>
        </w:numPr>
        <w:ind w:left="714" w:hanging="357"/>
        <w:contextualSpacing w:val="0"/>
        <w:rPr>
          <w:rFonts w:ascii="Tahoma" w:hAnsi="Tahoma" w:cs="Tahoma"/>
          <w:sz w:val="16"/>
          <w:szCs w:val="16"/>
          <w:lang w:val="de-DE"/>
        </w:rPr>
      </w:pPr>
      <w:r w:rsidRPr="009C6455">
        <w:rPr>
          <w:rFonts w:ascii="Tahoma" w:hAnsi="Tahoma" w:cs="Tahoma"/>
          <w:sz w:val="16"/>
          <w:szCs w:val="16"/>
          <w:lang w:val="de-DE"/>
        </w:rPr>
        <w:t>Leckage bei 50 Pa:</w:t>
      </w:r>
      <w:r w:rsidRPr="009C6455">
        <w:rPr>
          <w:rFonts w:ascii="Tahoma" w:hAnsi="Tahoma" w:cs="Tahoma"/>
          <w:sz w:val="16"/>
          <w:szCs w:val="16"/>
          <w:lang w:val="de-DE"/>
        </w:rPr>
        <w:tab/>
      </w:r>
      <w:r w:rsidRPr="009C6455">
        <w:rPr>
          <w:rFonts w:ascii="Tahoma" w:hAnsi="Tahoma" w:cs="Tahoma"/>
          <w:sz w:val="16"/>
          <w:szCs w:val="16"/>
          <w:lang w:val="de-DE"/>
        </w:rPr>
        <w:tab/>
      </w:r>
      <w:r w:rsidRPr="009C6455">
        <w:rPr>
          <w:rFonts w:ascii="Tahoma" w:hAnsi="Tahoma" w:cs="Tahoma"/>
          <w:sz w:val="16"/>
          <w:szCs w:val="16"/>
          <w:lang w:val="de-DE"/>
        </w:rPr>
        <w:tab/>
        <w:t>&lt;15% (in geschlossenem Zustand)</w:t>
      </w:r>
    </w:p>
    <w:p w14:paraId="295ADCC8" w14:textId="77777777" w:rsidR="009C6455" w:rsidRPr="009C6455" w:rsidRDefault="009C6455" w:rsidP="009C6455">
      <w:pPr>
        <w:pStyle w:val="ListParagraph"/>
        <w:numPr>
          <w:ilvl w:val="0"/>
          <w:numId w:val="16"/>
        </w:numPr>
        <w:rPr>
          <w:rFonts w:ascii="Tahoma" w:hAnsi="Tahoma" w:cs="Tahoma"/>
          <w:sz w:val="16"/>
          <w:szCs w:val="16"/>
          <w:lang w:val="de-DE"/>
        </w:rPr>
      </w:pPr>
      <w:r w:rsidRPr="009C6455">
        <w:rPr>
          <w:rFonts w:ascii="Tahoma" w:hAnsi="Tahoma" w:cs="Tahoma"/>
          <w:sz w:val="16"/>
          <w:szCs w:val="16"/>
          <w:lang w:val="de-DE"/>
        </w:rPr>
        <w:t>Wasserbeständigkeit:</w:t>
      </w:r>
    </w:p>
    <w:p w14:paraId="1DD4ACAA"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geöffnetem Zustand:</w:t>
      </w:r>
      <w:r w:rsidRPr="009C6455">
        <w:rPr>
          <w:rFonts w:ascii="Tahoma" w:hAnsi="Tahoma" w:cs="Tahoma"/>
          <w:sz w:val="16"/>
          <w:szCs w:val="16"/>
          <w:lang w:val="de-DE"/>
        </w:rPr>
        <w:tab/>
        <w:t xml:space="preserve">bis 150 Pa </w:t>
      </w:r>
    </w:p>
    <w:p w14:paraId="02F0BE98"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geschlossenem Zustand:</w:t>
      </w:r>
      <w:r w:rsidRPr="009C6455">
        <w:rPr>
          <w:rFonts w:ascii="Tahoma" w:hAnsi="Tahoma" w:cs="Tahoma"/>
          <w:sz w:val="16"/>
          <w:szCs w:val="16"/>
          <w:lang w:val="de-DE"/>
        </w:rPr>
        <w:tab/>
        <w:t>bis 1500 Pa</w:t>
      </w:r>
    </w:p>
    <w:p w14:paraId="68CC6F9C" w14:textId="77777777" w:rsidR="009C6455" w:rsidRPr="009C6455" w:rsidRDefault="009C6455" w:rsidP="009C6455">
      <w:pPr>
        <w:pStyle w:val="ListParagraph"/>
        <w:rPr>
          <w:rFonts w:ascii="Tahoma" w:hAnsi="Tahoma" w:cs="Tahoma"/>
          <w:sz w:val="16"/>
          <w:szCs w:val="16"/>
          <w:lang w:val="de-DE"/>
        </w:rPr>
      </w:pPr>
    </w:p>
    <w:p w14:paraId="05E29BD4" w14:textId="77777777" w:rsidR="009C6455" w:rsidRDefault="009C6455" w:rsidP="009C6455">
      <w:pPr>
        <w:pStyle w:val="ListParagraph"/>
        <w:rPr>
          <w:rFonts w:ascii="Tahoma" w:hAnsi="Tahoma" w:cs="Tahoma"/>
          <w:sz w:val="16"/>
          <w:szCs w:val="16"/>
          <w:highlight w:val="yellow"/>
          <w:lang w:val="de-DE"/>
        </w:rPr>
      </w:pPr>
    </w:p>
    <w:p w14:paraId="6180CA90" w14:textId="77777777" w:rsidR="009C6455" w:rsidRPr="00984068" w:rsidRDefault="009C6455" w:rsidP="009C6455">
      <w:pPr>
        <w:pStyle w:val="ListParagraph"/>
        <w:rPr>
          <w:rFonts w:ascii="Tahoma" w:hAnsi="Tahoma" w:cs="Tahoma"/>
          <w:sz w:val="16"/>
          <w:szCs w:val="16"/>
          <w:highlight w:val="yellow"/>
          <w:lang w:val="de-DE"/>
        </w:rPr>
      </w:pPr>
    </w:p>
    <w:p w14:paraId="24E7D925" w14:textId="77777777" w:rsidR="001F3141" w:rsidRPr="003E127E" w:rsidRDefault="00D16589" w:rsidP="00D16589">
      <w:pPr>
        <w:spacing w:before="120" w:after="120"/>
        <w:rPr>
          <w:rFonts w:ascii="Tahoma" w:hAnsi="Tahoma" w:cs="Tahoma"/>
          <w:b/>
          <w:bCs/>
          <w:sz w:val="18"/>
          <w:szCs w:val="18"/>
          <w:u w:val="single"/>
        </w:rPr>
      </w:pPr>
      <w:r w:rsidRPr="003E127E">
        <w:rPr>
          <w:rFonts w:ascii="Tahoma" w:hAnsi="Tahoma" w:cs="Tahoma"/>
          <w:b/>
          <w:bCs/>
          <w:sz w:val="18"/>
          <w:szCs w:val="18"/>
          <w:u w:val="single"/>
        </w:rPr>
        <w:t>Visueller Komfort</w:t>
      </w:r>
    </w:p>
    <w:p w14:paraId="6D822A51" w14:textId="77777777" w:rsidR="00FD35A6" w:rsidRPr="003E127E" w:rsidRDefault="003E127E" w:rsidP="003E127E">
      <w:pPr>
        <w:pStyle w:val="ListParagraph"/>
        <w:numPr>
          <w:ilvl w:val="0"/>
          <w:numId w:val="12"/>
        </w:numPr>
        <w:rPr>
          <w:rFonts w:ascii="Tahoma" w:eastAsia="Times New Roman" w:hAnsi="Tahoma" w:cs="Tahoma"/>
          <w:sz w:val="16"/>
          <w:szCs w:val="16"/>
          <w:lang w:eastAsia="nl-BE"/>
        </w:rPr>
      </w:pPr>
      <w:r w:rsidRPr="003E127E">
        <w:rPr>
          <w:rFonts w:ascii="Tahoma" w:eastAsia="Times New Roman" w:hAnsi="Tahoma" w:cs="Tahoma"/>
          <w:sz w:val="16"/>
          <w:szCs w:val="16"/>
          <w:lang w:eastAsia="nl-BE"/>
        </w:rPr>
        <w:t>Innenendbearbeitung</w:t>
      </w:r>
      <w:r w:rsidR="00FD35A6" w:rsidRPr="003E127E">
        <w:rPr>
          <w:rFonts w:ascii="Tahoma" w:eastAsia="Times New Roman" w:hAnsi="Tahoma" w:cs="Tahoma"/>
          <w:sz w:val="16"/>
          <w:szCs w:val="16"/>
          <w:lang w:eastAsia="nl-BE"/>
        </w:rPr>
        <w:t xml:space="preserve">: </w:t>
      </w:r>
    </w:p>
    <w:p w14:paraId="359E6960"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Aluminium Innenprofil läuft bis zur Endkappe (mit Putzanschlag)</w:t>
      </w:r>
    </w:p>
    <w:p w14:paraId="193D5CC5"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bei einem gekoppelten Screen kann das Innenprofil einteilig durchlaufen</w:t>
      </w:r>
    </w:p>
    <w:p w14:paraId="621CC3B0"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wenn das Innenprofil &gt; 2500 mm, wird die Lüftungsklappe geteilt in 2 gleichen Teile, getrennt durch ein transparentes Kunststoffteil</w:t>
      </w:r>
      <w:r w:rsidR="00FD35A6" w:rsidRPr="003E127E">
        <w:rPr>
          <w:rFonts w:ascii="Tahoma" w:eastAsia="Times New Roman" w:hAnsi="Tahoma" w:cs="Tahoma"/>
          <w:sz w:val="16"/>
          <w:szCs w:val="16"/>
          <w:lang w:val="de-DE" w:eastAsia="nl-BE"/>
        </w:rPr>
        <w:t xml:space="preserve"> </w:t>
      </w:r>
    </w:p>
    <w:p w14:paraId="048C13C7"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Alle sichtbaren Aluminiumprofile  sind RAL-beschichtet (60-80Mikron) oder eloxiert (20Mikron). Die Endkappen, aus ASA Typ Luran S, sind farbecht und wetter- und UV-beständig</w:t>
      </w:r>
    </w:p>
    <w:p w14:paraId="0CDF6ECC"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Innen Endkappe is</w:t>
      </w:r>
      <w:r w:rsidR="00BC6A93" w:rsidRPr="00FD35A6">
        <w:rPr>
          <w:rFonts w:ascii="Tahoma" w:eastAsia="Times New Roman" w:hAnsi="Tahoma" w:cs="Tahoma"/>
          <w:sz w:val="16"/>
          <w:szCs w:val="16"/>
          <w:lang w:val="de-DE" w:eastAsia="nl-BE"/>
        </w:rPr>
        <w:t>t</w:t>
      </w:r>
      <w:r w:rsidRPr="00FD35A6">
        <w:rPr>
          <w:rFonts w:ascii="Tahoma" w:eastAsia="Times New Roman" w:hAnsi="Tahoma" w:cs="Tahoma"/>
          <w:sz w:val="16"/>
          <w:szCs w:val="16"/>
          <w:lang w:val="de-DE" w:eastAsia="nl-BE"/>
        </w:rPr>
        <w:t xml:space="preserve"> beschichtet mit Farbe der</w:t>
      </w:r>
      <w:r w:rsidR="00BC6A93" w:rsidRPr="00FD35A6">
        <w:rPr>
          <w:rFonts w:ascii="Tahoma" w:eastAsia="Times New Roman" w:hAnsi="Tahoma" w:cs="Tahoma"/>
          <w:sz w:val="16"/>
          <w:szCs w:val="16"/>
          <w:lang w:val="de-DE" w:eastAsia="nl-BE"/>
        </w:rPr>
        <w:t xml:space="preserve"> Innenprofil. Auβ</w:t>
      </w:r>
      <w:r w:rsidR="004B51E8" w:rsidRPr="00FD35A6">
        <w:rPr>
          <w:rFonts w:ascii="Tahoma" w:eastAsia="Times New Roman" w:hAnsi="Tahoma" w:cs="Tahoma"/>
          <w:sz w:val="16"/>
          <w:szCs w:val="16"/>
          <w:lang w:val="de-DE" w:eastAsia="nl-BE"/>
        </w:rPr>
        <w:t>en Endkappe ist beschichtet mit</w:t>
      </w:r>
      <w:r w:rsidR="00FD35A6">
        <w:rPr>
          <w:rFonts w:ascii="Tahoma" w:eastAsia="Times New Roman" w:hAnsi="Tahoma" w:cs="Tahoma"/>
          <w:sz w:val="16"/>
          <w:szCs w:val="16"/>
          <w:lang w:val="de-DE" w:eastAsia="nl-BE"/>
        </w:rPr>
        <w:t xml:space="preserve"> Farbe der Auβenprofil</w:t>
      </w:r>
    </w:p>
    <w:p w14:paraId="72AA2FBE" w14:textId="77777777" w:rsidR="00D16589" w:rsidRPr="00FD35A6" w:rsidRDefault="00D16589" w:rsidP="004B51E8">
      <w:pPr>
        <w:pStyle w:val="ListParagraph"/>
        <w:numPr>
          <w:ilvl w:val="0"/>
          <w:numId w:val="12"/>
        </w:numPr>
        <w:spacing w:after="120"/>
        <w:ind w:left="714" w:hanging="357"/>
        <w:contextualSpacing w:val="0"/>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Endschiene hat eine verdeckte Schweiß</w:t>
      </w:r>
      <w:r w:rsidR="00BC6A93" w:rsidRPr="00FD35A6">
        <w:rPr>
          <w:rFonts w:ascii="Tahoma" w:eastAsia="Times New Roman" w:hAnsi="Tahoma" w:cs="Tahoma"/>
          <w:sz w:val="16"/>
          <w:szCs w:val="16"/>
          <w:lang w:val="de-DE" w:eastAsia="nl-BE"/>
        </w:rPr>
        <w:t>naht, sodass die Sicht nach Auβ</w:t>
      </w:r>
      <w:r w:rsidRPr="00FD35A6">
        <w:rPr>
          <w:rFonts w:ascii="Tahoma" w:eastAsia="Times New Roman" w:hAnsi="Tahoma" w:cs="Tahoma"/>
          <w:sz w:val="16"/>
          <w:szCs w:val="16"/>
          <w:lang w:val="de-DE" w:eastAsia="nl-BE"/>
        </w:rPr>
        <w:t>en erhalten bleibt</w:t>
      </w:r>
      <w:r w:rsidR="004B51E8" w:rsidRPr="00FD35A6">
        <w:rPr>
          <w:rFonts w:ascii="Tahoma" w:eastAsia="Times New Roman" w:hAnsi="Tahoma" w:cs="Tahoma"/>
          <w:sz w:val="16"/>
          <w:szCs w:val="16"/>
          <w:lang w:val="de-DE" w:eastAsia="nl-BE"/>
        </w:rPr>
        <w:t xml:space="preserve"> </w:t>
      </w:r>
      <w:r w:rsidRPr="00FD35A6">
        <w:rPr>
          <w:rFonts w:ascii="Tahoma" w:eastAsia="Times New Roman" w:hAnsi="Tahoma" w:cs="Tahoma"/>
          <w:sz w:val="16"/>
          <w:szCs w:val="16"/>
          <w:lang w:val="de-DE" w:eastAsia="nl-BE"/>
        </w:rPr>
        <w:t>in geschlossener Zustand</w:t>
      </w:r>
    </w:p>
    <w:p w14:paraId="05F68F9A" w14:textId="77777777" w:rsidR="009854EC" w:rsidRDefault="009854EC" w:rsidP="00B70DB5">
      <w:pPr>
        <w:spacing w:after="120"/>
        <w:rPr>
          <w:rFonts w:ascii="Tahoma" w:hAnsi="Tahoma" w:cs="Tahoma"/>
          <w:b/>
          <w:sz w:val="18"/>
          <w:szCs w:val="18"/>
          <w:highlight w:val="yellow"/>
          <w:u w:val="single"/>
          <w:lang w:val="de-DE"/>
        </w:rPr>
      </w:pPr>
    </w:p>
    <w:p w14:paraId="5EEFB8EC" w14:textId="77777777" w:rsidR="009854EC" w:rsidRDefault="009854EC" w:rsidP="00B70DB5">
      <w:pPr>
        <w:spacing w:after="120"/>
        <w:rPr>
          <w:rFonts w:ascii="Tahoma" w:hAnsi="Tahoma" w:cs="Tahoma"/>
          <w:b/>
          <w:sz w:val="18"/>
          <w:szCs w:val="18"/>
          <w:u w:val="single"/>
          <w:lang w:val="de-DE"/>
        </w:rPr>
      </w:pPr>
    </w:p>
    <w:p w14:paraId="2D96157F"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Tuchwelle</w:t>
      </w:r>
    </w:p>
    <w:p w14:paraId="71C361DB"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 Tuchwelle hat einen Tuchschlitz, dieser besteh</w:t>
      </w:r>
      <w:r w:rsidR="009854EC" w:rsidRPr="009854EC">
        <w:rPr>
          <w:rFonts w:ascii="Tahoma" w:hAnsi="Tahoma" w:cs="Tahoma"/>
          <w:sz w:val="16"/>
          <w:szCs w:val="16"/>
          <w:lang w:val="de-DE"/>
        </w:rPr>
        <w:t>t entweder aus verzinktem Stahl</w:t>
      </w:r>
    </w:p>
    <w:p w14:paraId="6F8DFBA7" w14:textId="77777777" w:rsidR="00297679" w:rsidRPr="009854EC" w:rsidRDefault="009854EC"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00297679" w:rsidRPr="009854EC">
        <w:rPr>
          <w:rFonts w:ascii="Tahoma" w:hAnsi="Tahoma" w:cs="Tahoma"/>
          <w:sz w:val="16"/>
          <w:szCs w:val="16"/>
          <w:lang w:val="de-DE"/>
        </w:rPr>
        <w:t xml:space="preserve"> Tuchwelle ist mit einem </w:t>
      </w:r>
      <w:r w:rsidR="00297679" w:rsidRPr="009854EC">
        <w:rPr>
          <w:rFonts w:ascii="Tahoma" w:hAnsi="Tahoma" w:cs="Tahoma"/>
          <w:sz w:val="16"/>
          <w:szCs w:val="16"/>
          <w:u w:val="single"/>
          <w:lang w:val="de-DE"/>
        </w:rPr>
        <w:t>eingelassenen Schlitz</w:t>
      </w:r>
      <w:r w:rsidRPr="009854EC">
        <w:rPr>
          <w:rFonts w:ascii="Tahoma" w:hAnsi="Tahoma" w:cs="Tahoma"/>
          <w:sz w:val="16"/>
          <w:szCs w:val="16"/>
          <w:lang w:val="de-DE"/>
        </w:rPr>
        <w:t xml:space="preserve"> versehen</w:t>
      </w:r>
      <w:r w:rsidR="00297679" w:rsidRPr="009854EC">
        <w:rPr>
          <w:rFonts w:ascii="Tahoma" w:hAnsi="Tahoma" w:cs="Tahoma"/>
          <w:sz w:val="16"/>
          <w:szCs w:val="16"/>
          <w:lang w:val="de-DE"/>
        </w:rPr>
        <w:t>, dieser verhindert das Eindrücken der Tuchschlaufe und</w:t>
      </w:r>
      <w:r w:rsidR="00297679" w:rsidRPr="009854EC">
        <w:rPr>
          <w:rFonts w:ascii="Tahoma" w:hAnsi="Tahoma" w:cs="Tahoma"/>
          <w:sz w:val="16"/>
          <w:szCs w:val="16"/>
          <w:lang w:val="de-DE"/>
        </w:rPr>
        <w:br/>
        <w:t>begrenzt da</w:t>
      </w:r>
      <w:r w:rsidRPr="009854EC">
        <w:rPr>
          <w:rFonts w:ascii="Tahoma" w:hAnsi="Tahoma" w:cs="Tahoma"/>
          <w:sz w:val="16"/>
          <w:szCs w:val="16"/>
          <w:lang w:val="de-DE"/>
        </w:rPr>
        <w:t>mit horizontale Streifenbildung</w:t>
      </w:r>
    </w:p>
    <w:p w14:paraId="34FC217E"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Pr="009854EC">
        <w:rPr>
          <w:rFonts w:ascii="Tahoma" w:eastAsia="Times New Roman" w:hAnsi="Tahoma" w:cs="Tahoma"/>
          <w:sz w:val="16"/>
          <w:szCs w:val="16"/>
          <w:lang w:val="de-DE" w:eastAsia="nl-BE"/>
        </w:rPr>
        <w:t xml:space="preserve"> patentierte</w:t>
      </w:r>
      <w:r w:rsidRPr="009854EC">
        <w:rPr>
          <w:rFonts w:ascii="Tahoma" w:hAnsi="Tahoma" w:cs="Tahoma"/>
          <w:sz w:val="16"/>
          <w:szCs w:val="16"/>
          <w:lang w:val="de-DE"/>
        </w:rPr>
        <w:t xml:space="preserve"> Endkappen </w:t>
      </w:r>
      <w:r w:rsidRPr="009854EC">
        <w:rPr>
          <w:rFonts w:ascii="Tahoma" w:eastAsia="Times New Roman" w:hAnsi="Tahoma" w:cs="Tahoma"/>
          <w:sz w:val="16"/>
          <w:szCs w:val="16"/>
          <w:lang w:val="de-DE" w:eastAsia="nl-BE"/>
        </w:rPr>
        <w:t xml:space="preserve">sind </w:t>
      </w:r>
      <w:r w:rsidRPr="009854EC">
        <w:rPr>
          <w:rFonts w:ascii="Tahoma" w:eastAsia="Times New Roman" w:hAnsi="Tahoma" w:cs="Tahoma"/>
          <w:sz w:val="16"/>
          <w:szCs w:val="16"/>
          <w:u w:val="single"/>
          <w:lang w:val="de-DE" w:eastAsia="nl-BE"/>
        </w:rPr>
        <w:t>konisch</w:t>
      </w:r>
      <w:r w:rsidRPr="009854EC">
        <w:rPr>
          <w:rFonts w:ascii="Tahoma" w:eastAsia="Times New Roman" w:hAnsi="Tahoma" w:cs="Tahoma"/>
          <w:sz w:val="16"/>
          <w:szCs w:val="16"/>
          <w:lang w:val="de-DE" w:eastAsia="nl-BE"/>
        </w:rPr>
        <w:t xml:space="preserve"> (kegelförmig), </w:t>
      </w:r>
      <w:r w:rsidRPr="009854EC">
        <w:rPr>
          <w:rFonts w:ascii="Tahoma" w:hAnsi="Tahoma" w:cs="Tahoma"/>
          <w:sz w:val="16"/>
          <w:szCs w:val="16"/>
          <w:lang w:val="de-DE"/>
        </w:rPr>
        <w:t>um die dickeren Enden des</w:t>
      </w:r>
      <w:r w:rsidR="009854EC" w:rsidRPr="009854EC">
        <w:rPr>
          <w:rFonts w:ascii="Tahoma" w:hAnsi="Tahoma" w:cs="Tahoma"/>
          <w:sz w:val="16"/>
          <w:szCs w:val="16"/>
          <w:lang w:val="de-DE"/>
        </w:rPr>
        <w:t xml:space="preserve"> Reißverschlusses auszugleichen</w:t>
      </w:r>
    </w:p>
    <w:p w14:paraId="479DA0EF" w14:textId="77777777" w:rsidR="00297679" w:rsidRPr="009854EC" w:rsidRDefault="00297679" w:rsidP="009854EC">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 xml:space="preserve">Die Tuchwelle </w:t>
      </w:r>
      <w:r w:rsidR="009854EC" w:rsidRPr="009854EC">
        <w:rPr>
          <w:rFonts w:ascii="Tahoma" w:hAnsi="Tahoma" w:cs="Tahoma"/>
          <w:sz w:val="16"/>
          <w:szCs w:val="16"/>
          <w:lang w:val="de-DE"/>
        </w:rPr>
        <w:t>ist mit dem</w:t>
      </w:r>
      <w:r w:rsidRPr="009854EC">
        <w:rPr>
          <w:rFonts w:ascii="Tahoma" w:hAnsi="Tahoma" w:cs="Tahoma"/>
          <w:sz w:val="16"/>
          <w:szCs w:val="16"/>
          <w:lang w:val="de-DE"/>
        </w:rPr>
        <w:t xml:space="preserve"> Steckerteil der „</w:t>
      </w:r>
      <w:r w:rsidRPr="009854EC">
        <w:rPr>
          <w:rFonts w:ascii="Tahoma" w:eastAsia="Times New Roman" w:hAnsi="Tahoma" w:cs="Tahoma"/>
          <w:sz w:val="16"/>
          <w:szCs w:val="16"/>
          <w:u w:val="single"/>
          <w:lang w:val="de-DE" w:eastAsia="nl-BE"/>
        </w:rPr>
        <w:t>Connect&amp;</w:t>
      </w:r>
      <w:r w:rsidRPr="009854EC">
        <w:rPr>
          <w:rFonts w:ascii="Tahoma" w:hAnsi="Tahoma" w:cs="Tahoma"/>
          <w:sz w:val="16"/>
          <w:szCs w:val="16"/>
          <w:u w:val="single"/>
          <w:lang w:val="de-DE"/>
        </w:rPr>
        <w:t>Go</w:t>
      </w:r>
      <w:r w:rsidRPr="009854EC">
        <w:rPr>
          <w:rFonts w:ascii="Tahoma" w:eastAsia="Times New Roman" w:hAnsi="Tahoma" w:cs="Tahoma"/>
          <w:sz w:val="16"/>
          <w:szCs w:val="16"/>
          <w:u w:val="single"/>
          <w:lang w:val="de-DE" w:eastAsia="nl-BE"/>
        </w:rPr>
        <w:t>-</w:t>
      </w:r>
      <w:r w:rsidR="009854EC" w:rsidRPr="009854EC">
        <w:rPr>
          <w:rFonts w:ascii="Tahoma" w:hAnsi="Tahoma" w:cs="Tahoma"/>
          <w:sz w:val="16"/>
          <w:szCs w:val="16"/>
          <w:u w:val="single"/>
          <w:lang w:val="de-DE"/>
        </w:rPr>
        <w:t>Technologie“</w:t>
      </w:r>
      <w:r w:rsidR="009854EC" w:rsidRPr="009854EC">
        <w:rPr>
          <w:rFonts w:ascii="Tahoma" w:hAnsi="Tahoma" w:cs="Tahoma"/>
          <w:sz w:val="16"/>
          <w:szCs w:val="16"/>
          <w:lang w:val="de-DE"/>
        </w:rPr>
        <w:t xml:space="preserve"> versehen: a</w:t>
      </w:r>
      <w:r w:rsidRPr="009854EC">
        <w:rPr>
          <w:rFonts w:ascii="Tahoma" w:hAnsi="Tahoma" w:cs="Tahoma"/>
          <w:sz w:val="16"/>
          <w:szCs w:val="16"/>
          <w:lang w:val="de-DE"/>
        </w:rPr>
        <w:t>uf diese Weise kann die Tuchwelle einfach in der Kasset</w:t>
      </w:r>
      <w:r w:rsidR="009854EC" w:rsidRPr="009854EC">
        <w:rPr>
          <w:rFonts w:ascii="Tahoma" w:hAnsi="Tahoma" w:cs="Tahoma"/>
          <w:sz w:val="16"/>
          <w:szCs w:val="16"/>
          <w:lang w:val="de-DE"/>
        </w:rPr>
        <w:t>te montiert/demontiert werden</w:t>
      </w:r>
    </w:p>
    <w:p w14:paraId="0533D994" w14:textId="77777777" w:rsidR="00297679" w:rsidRPr="009854EC" w:rsidRDefault="00297679" w:rsidP="00297679">
      <w:pPr>
        <w:pStyle w:val="ListParagraph"/>
        <w:numPr>
          <w:ilvl w:val="0"/>
          <w:numId w:val="20"/>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Die Revisionsseite der Tuchwelle ist vorne</w:t>
      </w:r>
      <w:r w:rsidR="00EB0CF7" w:rsidRPr="009854EC">
        <w:rPr>
          <w:rFonts w:ascii="Tahoma" w:hAnsi="Tahoma" w:cs="Tahoma"/>
          <w:sz w:val="16"/>
          <w:szCs w:val="16"/>
          <w:lang w:val="de-DE"/>
        </w:rPr>
        <w:t xml:space="preserve"> (von der Kassette)</w:t>
      </w:r>
      <w:r w:rsidRPr="009854EC">
        <w:rPr>
          <w:rFonts w:ascii="Tahoma" w:hAnsi="Tahoma" w:cs="Tahoma"/>
          <w:sz w:val="16"/>
          <w:szCs w:val="16"/>
          <w:lang w:val="de-DE"/>
        </w:rPr>
        <w:t>. Bitte beachten Sie diese Revisionsseite bei der Bestimmung der Motorseite und Kabeldurchführung.</w:t>
      </w:r>
    </w:p>
    <w:p w14:paraId="312EB3B2" w14:textId="77777777" w:rsidR="00CE477B" w:rsidRPr="00984068" w:rsidRDefault="00CE477B" w:rsidP="00B70DB5">
      <w:pPr>
        <w:spacing w:after="120"/>
        <w:rPr>
          <w:rFonts w:ascii="Tahoma" w:hAnsi="Tahoma" w:cs="Tahoma"/>
          <w:b/>
          <w:sz w:val="18"/>
          <w:szCs w:val="18"/>
          <w:highlight w:val="yellow"/>
          <w:u w:val="single"/>
          <w:lang w:val="de-DE"/>
        </w:rPr>
      </w:pPr>
    </w:p>
    <w:p w14:paraId="67B07E97" w14:textId="77777777" w:rsidR="00CE477B" w:rsidRPr="00984068" w:rsidRDefault="00CE477B" w:rsidP="00B70DB5">
      <w:pPr>
        <w:spacing w:after="120"/>
        <w:rPr>
          <w:rFonts w:ascii="Tahoma" w:hAnsi="Tahoma" w:cs="Tahoma"/>
          <w:b/>
          <w:sz w:val="18"/>
          <w:szCs w:val="18"/>
          <w:highlight w:val="yellow"/>
          <w:u w:val="single"/>
          <w:lang w:val="de-DE"/>
        </w:rPr>
      </w:pPr>
    </w:p>
    <w:p w14:paraId="78F55945" w14:textId="77777777" w:rsidR="002D570D" w:rsidRDefault="002D570D" w:rsidP="00B70DB5">
      <w:pPr>
        <w:spacing w:after="120"/>
        <w:rPr>
          <w:rFonts w:ascii="Tahoma" w:hAnsi="Tahoma" w:cs="Tahoma"/>
          <w:b/>
          <w:sz w:val="18"/>
          <w:szCs w:val="18"/>
          <w:u w:val="single"/>
          <w:lang w:val="de-DE"/>
        </w:rPr>
      </w:pPr>
    </w:p>
    <w:p w14:paraId="776E93EA" w14:textId="77777777" w:rsidR="002D570D" w:rsidRDefault="002D570D" w:rsidP="00B70DB5">
      <w:pPr>
        <w:spacing w:after="120"/>
        <w:rPr>
          <w:rFonts w:ascii="Tahoma" w:hAnsi="Tahoma" w:cs="Tahoma"/>
          <w:b/>
          <w:sz w:val="18"/>
          <w:szCs w:val="18"/>
          <w:u w:val="single"/>
          <w:lang w:val="de-DE"/>
        </w:rPr>
      </w:pPr>
    </w:p>
    <w:p w14:paraId="682D6EEB" w14:textId="77777777" w:rsidR="002D570D" w:rsidRDefault="002D570D" w:rsidP="00B70DB5">
      <w:pPr>
        <w:spacing w:after="120"/>
        <w:rPr>
          <w:rFonts w:ascii="Tahoma" w:hAnsi="Tahoma" w:cs="Tahoma"/>
          <w:b/>
          <w:sz w:val="18"/>
          <w:szCs w:val="18"/>
          <w:u w:val="single"/>
          <w:lang w:val="de-DE"/>
        </w:rPr>
      </w:pPr>
    </w:p>
    <w:p w14:paraId="32051167" w14:textId="77777777" w:rsidR="002D570D" w:rsidRDefault="002D570D" w:rsidP="00B70DB5">
      <w:pPr>
        <w:spacing w:after="120"/>
        <w:rPr>
          <w:rFonts w:ascii="Tahoma" w:hAnsi="Tahoma" w:cs="Tahoma"/>
          <w:b/>
          <w:sz w:val="18"/>
          <w:szCs w:val="18"/>
          <w:u w:val="single"/>
          <w:lang w:val="de-DE"/>
        </w:rPr>
      </w:pPr>
    </w:p>
    <w:p w14:paraId="077962B4" w14:textId="77777777" w:rsidR="00051473" w:rsidRDefault="00051473" w:rsidP="00B70DB5">
      <w:pPr>
        <w:spacing w:after="120"/>
        <w:rPr>
          <w:rFonts w:ascii="Tahoma" w:hAnsi="Tahoma" w:cs="Tahoma"/>
          <w:b/>
          <w:sz w:val="18"/>
          <w:szCs w:val="18"/>
          <w:u w:val="single"/>
          <w:lang w:val="de-DE"/>
        </w:rPr>
      </w:pPr>
    </w:p>
    <w:p w14:paraId="56CC5567" w14:textId="77777777" w:rsidR="00051473" w:rsidRDefault="00051473" w:rsidP="00B70DB5">
      <w:pPr>
        <w:spacing w:after="120"/>
        <w:rPr>
          <w:rFonts w:ascii="Tahoma" w:hAnsi="Tahoma" w:cs="Tahoma"/>
          <w:b/>
          <w:sz w:val="18"/>
          <w:szCs w:val="18"/>
          <w:u w:val="single"/>
          <w:lang w:val="de-DE"/>
        </w:rPr>
      </w:pPr>
    </w:p>
    <w:p w14:paraId="77F52B3A" w14:textId="77777777" w:rsidR="002D570D" w:rsidRDefault="002D570D" w:rsidP="00B70DB5">
      <w:pPr>
        <w:spacing w:after="120"/>
        <w:rPr>
          <w:rFonts w:ascii="Tahoma" w:hAnsi="Tahoma" w:cs="Tahoma"/>
          <w:b/>
          <w:sz w:val="18"/>
          <w:szCs w:val="18"/>
          <w:u w:val="single"/>
          <w:lang w:val="de-DE"/>
        </w:rPr>
      </w:pPr>
    </w:p>
    <w:p w14:paraId="138855F8" w14:textId="77777777" w:rsidR="002D570D" w:rsidRDefault="002D570D" w:rsidP="00B70DB5">
      <w:pPr>
        <w:spacing w:after="120"/>
        <w:rPr>
          <w:rFonts w:ascii="Tahoma" w:hAnsi="Tahoma" w:cs="Tahoma"/>
          <w:b/>
          <w:sz w:val="18"/>
          <w:szCs w:val="18"/>
          <w:u w:val="single"/>
          <w:lang w:val="de-DE"/>
        </w:rPr>
      </w:pPr>
    </w:p>
    <w:p w14:paraId="7056D558"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lastRenderedPageBreak/>
        <w:t>Tuch</w:t>
      </w:r>
    </w:p>
    <w:p w14:paraId="4E439165" w14:textId="77777777" w:rsidR="001F3141" w:rsidRPr="009854EC" w:rsidRDefault="00891BDB" w:rsidP="001F3141">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Alle Tücher sind aus einem Stück, außer wenn die Höhe und B</w:t>
      </w:r>
      <w:r w:rsidR="00C427C9" w:rsidRPr="009854EC">
        <w:rPr>
          <w:rFonts w:ascii="Tahoma" w:hAnsi="Tahoma" w:cs="Tahoma"/>
          <w:sz w:val="16"/>
          <w:szCs w:val="16"/>
          <w:lang w:val="de-DE"/>
        </w:rPr>
        <w:t>reite größer ist als die R</w:t>
      </w:r>
      <w:r w:rsidRPr="009854EC">
        <w:rPr>
          <w:rFonts w:ascii="Tahoma" w:hAnsi="Tahoma" w:cs="Tahoma"/>
          <w:sz w:val="16"/>
          <w:szCs w:val="16"/>
          <w:lang w:val="de-DE"/>
        </w:rPr>
        <w:t>ollenbreite. In diesem Fall gibt es</w:t>
      </w:r>
      <w:r w:rsidR="00273E6D" w:rsidRPr="009854EC">
        <w:rPr>
          <w:rFonts w:ascii="Tahoma" w:hAnsi="Tahoma" w:cs="Tahoma"/>
          <w:sz w:val="16"/>
          <w:szCs w:val="16"/>
          <w:lang w:val="de-DE"/>
        </w:rPr>
        <w:br/>
      </w:r>
      <w:r w:rsidRPr="009854EC">
        <w:rPr>
          <w:rFonts w:ascii="Tahoma" w:hAnsi="Tahoma" w:cs="Tahoma"/>
          <w:sz w:val="16"/>
          <w:szCs w:val="16"/>
          <w:lang w:val="de-DE"/>
        </w:rPr>
        <w:t>eine</w:t>
      </w:r>
      <w:r w:rsidR="00C427C9" w:rsidRPr="009854EC">
        <w:rPr>
          <w:rFonts w:ascii="Tahoma" w:hAnsi="Tahoma" w:cs="Tahoma"/>
          <w:sz w:val="16"/>
          <w:szCs w:val="16"/>
          <w:lang w:val="de-DE"/>
        </w:rPr>
        <w:t>n</w:t>
      </w:r>
      <w:r w:rsidRPr="009854EC">
        <w:rPr>
          <w:rFonts w:ascii="Tahoma" w:hAnsi="Tahoma" w:cs="Tahoma"/>
          <w:sz w:val="16"/>
          <w:szCs w:val="16"/>
          <w:lang w:val="de-DE"/>
        </w:rPr>
        <w:t xml:space="preserve"> horizontale</w:t>
      </w:r>
      <w:r w:rsidR="00C427C9" w:rsidRPr="009854EC">
        <w:rPr>
          <w:rFonts w:ascii="Tahoma" w:hAnsi="Tahoma" w:cs="Tahoma"/>
          <w:sz w:val="16"/>
          <w:szCs w:val="16"/>
          <w:lang w:val="de-DE"/>
        </w:rPr>
        <w:t>n</w:t>
      </w:r>
      <w:r w:rsidRPr="009854EC">
        <w:rPr>
          <w:rFonts w:ascii="Tahoma" w:hAnsi="Tahoma" w:cs="Tahoma"/>
          <w:sz w:val="16"/>
          <w:szCs w:val="16"/>
          <w:lang w:val="de-DE"/>
        </w:rPr>
        <w:t xml:space="preserve"> Schweißnaht.</w:t>
      </w:r>
    </w:p>
    <w:p w14:paraId="112DB66C" w14:textId="77777777" w:rsidR="001F3141" w:rsidRPr="009854EC" w:rsidRDefault="00273E6D" w:rsidP="00DC50E6">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 xml:space="preserve">Die vertikalen </w:t>
      </w:r>
      <w:r w:rsidR="009854EC" w:rsidRPr="009854EC">
        <w:rPr>
          <w:rFonts w:ascii="Tahoma" w:hAnsi="Tahoma" w:cs="Tahoma"/>
          <w:sz w:val="16"/>
          <w:szCs w:val="16"/>
          <w:lang w:val="de-DE"/>
        </w:rPr>
        <w:t>Ränder</w:t>
      </w:r>
      <w:r w:rsidRPr="009854EC">
        <w:rPr>
          <w:rFonts w:ascii="Tahoma" w:hAnsi="Tahoma" w:cs="Tahoma"/>
          <w:sz w:val="16"/>
          <w:szCs w:val="16"/>
          <w:lang w:val="de-DE"/>
        </w:rPr>
        <w:t xml:space="preserve"> </w:t>
      </w:r>
      <w:r w:rsidR="009854EC" w:rsidRPr="009854EC">
        <w:rPr>
          <w:rFonts w:ascii="Tahoma" w:hAnsi="Tahoma" w:cs="Tahoma"/>
          <w:sz w:val="16"/>
          <w:szCs w:val="16"/>
          <w:lang w:val="de-DE"/>
        </w:rPr>
        <w:t>verfügen über einen</w:t>
      </w:r>
      <w:r w:rsidR="00C427C9" w:rsidRPr="009854EC">
        <w:rPr>
          <w:rFonts w:ascii="Tahoma" w:hAnsi="Tahoma" w:cs="Tahoma"/>
          <w:sz w:val="16"/>
          <w:szCs w:val="16"/>
          <w:lang w:val="de-DE"/>
        </w:rPr>
        <w:t xml:space="preserve"> </w:t>
      </w:r>
      <w:r w:rsidR="009854EC" w:rsidRPr="009854EC">
        <w:rPr>
          <w:rFonts w:ascii="Tahoma" w:hAnsi="Tahoma" w:cs="Tahoma"/>
          <w:sz w:val="16"/>
          <w:szCs w:val="16"/>
          <w:lang w:val="de-DE"/>
        </w:rPr>
        <w:t>s</w:t>
      </w:r>
      <w:r w:rsidRPr="009854EC">
        <w:rPr>
          <w:rFonts w:ascii="Tahoma" w:hAnsi="Tahoma" w:cs="Tahoma"/>
          <w:sz w:val="16"/>
          <w:szCs w:val="16"/>
          <w:lang w:val="de-DE"/>
        </w:rPr>
        <w:t>ymm</w:t>
      </w:r>
      <w:r w:rsidR="009854EC" w:rsidRPr="009854EC">
        <w:rPr>
          <w:rFonts w:ascii="Tahoma" w:hAnsi="Tahoma" w:cs="Tahoma"/>
          <w:sz w:val="16"/>
          <w:szCs w:val="16"/>
          <w:lang w:val="de-DE"/>
        </w:rPr>
        <w:t xml:space="preserve">etrischen gelben Reißverschluss. Dadurch sitzt </w:t>
      </w:r>
      <w:r w:rsidR="00C427C9" w:rsidRPr="009854EC">
        <w:rPr>
          <w:rFonts w:ascii="Tahoma" w:hAnsi="Tahoma" w:cs="Tahoma"/>
          <w:sz w:val="16"/>
          <w:szCs w:val="16"/>
          <w:lang w:val="de-DE"/>
        </w:rPr>
        <w:t xml:space="preserve">das Tuch </w:t>
      </w:r>
      <w:r w:rsidR="00332334" w:rsidRPr="009854EC">
        <w:rPr>
          <w:rFonts w:ascii="Tahoma" w:hAnsi="Tahoma" w:cs="Tahoma"/>
          <w:sz w:val="16"/>
          <w:szCs w:val="16"/>
          <w:lang w:val="de-DE"/>
        </w:rPr>
        <w:t>wind</w:t>
      </w:r>
      <w:r w:rsidR="004A1177" w:rsidRPr="009854EC">
        <w:rPr>
          <w:rFonts w:ascii="Tahoma" w:hAnsi="Tahoma" w:cs="Tahoma"/>
          <w:sz w:val="16"/>
          <w:szCs w:val="16"/>
          <w:lang w:val="de-DE"/>
        </w:rPr>
        <w:t>fest</w:t>
      </w:r>
      <w:r w:rsidR="00C427C9" w:rsidRPr="009854EC">
        <w:rPr>
          <w:rFonts w:ascii="Tahoma" w:hAnsi="Tahoma" w:cs="Tahoma"/>
          <w:sz w:val="16"/>
          <w:szCs w:val="16"/>
          <w:lang w:val="de-DE"/>
        </w:rPr>
        <w:t xml:space="preserve"> in de</w:t>
      </w:r>
      <w:r w:rsidR="009854EC" w:rsidRPr="009854EC">
        <w:rPr>
          <w:rFonts w:ascii="Tahoma" w:hAnsi="Tahoma" w:cs="Tahoma"/>
          <w:sz w:val="16"/>
          <w:szCs w:val="16"/>
          <w:lang w:val="de-DE"/>
        </w:rPr>
        <w:t>r</w:t>
      </w:r>
      <w:r w:rsidR="008322A6" w:rsidRPr="009854EC">
        <w:rPr>
          <w:rFonts w:ascii="Tahoma" w:hAnsi="Tahoma" w:cs="Tahoma"/>
          <w:sz w:val="16"/>
          <w:szCs w:val="16"/>
          <w:lang w:val="de-DE"/>
        </w:rPr>
        <w:br/>
      </w:r>
      <w:r w:rsidR="009854EC" w:rsidRPr="009854EC">
        <w:rPr>
          <w:rFonts w:ascii="Tahoma" w:hAnsi="Tahoma" w:cs="Tahoma"/>
          <w:sz w:val="16"/>
          <w:szCs w:val="16"/>
          <w:lang w:val="de-DE"/>
        </w:rPr>
        <w:t>Seitenführung</w:t>
      </w:r>
      <w:r w:rsidR="004A1177" w:rsidRPr="009854EC">
        <w:rPr>
          <w:rFonts w:ascii="Tahoma" w:hAnsi="Tahoma" w:cs="Tahoma"/>
          <w:sz w:val="16"/>
          <w:szCs w:val="16"/>
          <w:lang w:val="de-DE"/>
        </w:rPr>
        <w:t>.</w:t>
      </w:r>
    </w:p>
    <w:p w14:paraId="21BC01D6" w14:textId="77777777" w:rsidR="00C427C9" w:rsidRPr="009854EC" w:rsidRDefault="00C427C9" w:rsidP="001F3141">
      <w:pPr>
        <w:pStyle w:val="ListParagraph"/>
        <w:numPr>
          <w:ilvl w:val="0"/>
          <w:numId w:val="18"/>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 xml:space="preserve">Der Zip wird an </w:t>
      </w:r>
      <w:r w:rsidR="004A1177" w:rsidRPr="009854EC">
        <w:rPr>
          <w:rFonts w:ascii="Tahoma" w:hAnsi="Tahoma" w:cs="Tahoma"/>
          <w:sz w:val="16"/>
          <w:szCs w:val="16"/>
          <w:lang w:val="de-DE"/>
        </w:rPr>
        <w:t xml:space="preserve">der </w:t>
      </w:r>
      <w:r w:rsidRPr="009854EC">
        <w:rPr>
          <w:rFonts w:ascii="Tahoma" w:hAnsi="Tahoma" w:cs="Tahoma"/>
          <w:sz w:val="16"/>
          <w:szCs w:val="16"/>
          <w:lang w:val="de-DE"/>
        </w:rPr>
        <w:t>Konfektionsseite</w:t>
      </w:r>
      <w:r w:rsidR="004A1177" w:rsidRPr="009854EC">
        <w:rPr>
          <w:rFonts w:ascii="Tahoma" w:hAnsi="Tahoma" w:cs="Tahoma"/>
          <w:sz w:val="16"/>
          <w:szCs w:val="16"/>
          <w:lang w:val="de-DE"/>
        </w:rPr>
        <w:t xml:space="preserve">, der am mindestens sichtbar ist, </w:t>
      </w:r>
      <w:r w:rsidRPr="009854EC">
        <w:rPr>
          <w:rFonts w:ascii="Tahoma" w:hAnsi="Tahoma" w:cs="Tahoma"/>
          <w:sz w:val="16"/>
          <w:szCs w:val="16"/>
          <w:lang w:val="de-DE"/>
        </w:rPr>
        <w:t>h</w:t>
      </w:r>
      <w:r w:rsidR="008322A6" w:rsidRPr="009854EC">
        <w:rPr>
          <w:rFonts w:ascii="Tahoma" w:hAnsi="Tahoma" w:cs="Tahoma"/>
          <w:sz w:val="16"/>
          <w:szCs w:val="16"/>
          <w:lang w:val="de-DE"/>
        </w:rPr>
        <w:t>ochfrequenzgeschweißt.</w:t>
      </w:r>
    </w:p>
    <w:p w14:paraId="7B249127" w14:textId="77777777" w:rsidR="00EA2AC4" w:rsidRPr="007C29C1" w:rsidRDefault="00EA2AC4" w:rsidP="00EA2AC4">
      <w:pPr>
        <w:pStyle w:val="ListParagraph"/>
        <w:numPr>
          <w:ilvl w:val="0"/>
          <w:numId w:val="39"/>
        </w:numPr>
        <w:spacing w:after="120"/>
        <w:contextualSpacing w:val="0"/>
        <w:rPr>
          <w:rFonts w:ascii="Tahoma" w:eastAsiaTheme="minorHAnsi" w:hAnsi="Tahoma" w:cs="Tahoma"/>
          <w:sz w:val="16"/>
          <w:szCs w:val="16"/>
          <w:lang w:val="de-DE"/>
        </w:rPr>
      </w:pPr>
      <w:r w:rsidRPr="007C29C1">
        <w:rPr>
          <w:rFonts w:ascii="Tahoma" w:eastAsia="Times New Roman" w:hAnsi="Tahoma" w:cs="Tahoma"/>
          <w:sz w:val="16"/>
          <w:szCs w:val="16"/>
          <w:lang w:val="de-DE" w:eastAsia="nl-BE"/>
        </w:rPr>
        <w:t>Verwendbare abmessungen Tücher, siehe Preisliste.</w:t>
      </w:r>
    </w:p>
    <w:p w14:paraId="44E17D47" w14:textId="77777777" w:rsidR="00EA2AC4" w:rsidRPr="007C29C1" w:rsidRDefault="00EA2AC4" w:rsidP="00EA2AC4">
      <w:pPr>
        <w:pStyle w:val="ListParagraph"/>
        <w:rPr>
          <w:rFonts w:ascii="Tahoma" w:eastAsia="Times New Roman" w:hAnsi="Tahoma" w:cs="Tahoma"/>
          <w:sz w:val="16"/>
          <w:szCs w:val="16"/>
          <w:lang w:val="de-DE" w:eastAsia="nl-BE"/>
        </w:rPr>
      </w:pPr>
    </w:p>
    <w:p w14:paraId="198FED3A" w14:textId="77777777" w:rsidR="00EA2AC4" w:rsidRPr="002011A9" w:rsidRDefault="00EA2AC4" w:rsidP="00EA2AC4">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Glasfasertuch (halbtransparent)</w:t>
      </w:r>
      <w:r w:rsidRPr="002011A9">
        <w:rPr>
          <w:rFonts w:ascii="Tahoma" w:hAnsi="Tahoma" w:cs="Tahoma"/>
          <w:b/>
          <w:color w:val="FF0000"/>
          <w:sz w:val="16"/>
          <w:szCs w:val="16"/>
          <w:lang w:val="fr-FR"/>
        </w:rPr>
        <w:t>:</w:t>
      </w:r>
    </w:p>
    <w:p w14:paraId="418C9B25" w14:textId="77777777" w:rsidR="00EA2AC4" w:rsidRPr="007C29C1" w:rsidRDefault="00EA2AC4" w:rsidP="00EA2AC4">
      <w:pPr>
        <w:pStyle w:val="ListParagraph"/>
        <w:numPr>
          <w:ilvl w:val="0"/>
          <w:numId w:val="41"/>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 C-s3d0 (Euroclass EN 13501-1)</w:t>
      </w:r>
    </w:p>
    <w:p w14:paraId="4A28A272" w14:textId="77777777" w:rsidR="00EA2AC4" w:rsidRPr="007C29C1" w:rsidRDefault="00EA2AC4" w:rsidP="00EA2AC4">
      <w:pPr>
        <w:pStyle w:val="ListParagraph"/>
        <w:numPr>
          <w:ilvl w:val="0"/>
          <w:numId w:val="41"/>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520-620 g/m², Dicke: 0,53-0,80 mm</w:t>
      </w:r>
    </w:p>
    <w:p w14:paraId="13ECDE9C" w14:textId="77777777" w:rsidR="00EA2AC4" w:rsidRPr="007C29C1" w:rsidRDefault="00EA2AC4" w:rsidP="00EA2AC4">
      <w:pPr>
        <w:pStyle w:val="ListParagraph"/>
        <w:spacing w:after="120"/>
        <w:ind w:left="1425"/>
        <w:rPr>
          <w:rFonts w:ascii="Tahoma" w:eastAsia="Times New Roman" w:hAnsi="Tahoma" w:cs="Tahoma"/>
          <w:sz w:val="16"/>
          <w:szCs w:val="16"/>
          <w:lang w:val="de-DE" w:eastAsia="nl-BE"/>
        </w:rPr>
      </w:pPr>
    </w:p>
    <w:p w14:paraId="0124CF6E" w14:textId="77777777" w:rsidR="00EA2AC4" w:rsidRPr="002011A9" w:rsidRDefault="00EA2AC4" w:rsidP="00EA2AC4">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Glasfasertuch (verdunklung)</w:t>
      </w:r>
      <w:r w:rsidRPr="002011A9">
        <w:rPr>
          <w:rFonts w:ascii="Tahoma" w:hAnsi="Tahoma" w:cs="Tahoma"/>
          <w:b/>
          <w:color w:val="FF0000"/>
          <w:sz w:val="16"/>
          <w:szCs w:val="16"/>
          <w:lang w:val="fr-FR"/>
        </w:rPr>
        <w:t>:</w:t>
      </w:r>
    </w:p>
    <w:p w14:paraId="7C3670BF" w14:textId="77777777" w:rsidR="00EA2AC4" w:rsidRPr="002011A9" w:rsidRDefault="00EA2AC4" w:rsidP="00EA2AC4">
      <w:pPr>
        <w:pStyle w:val="ListParagraph"/>
        <w:numPr>
          <w:ilvl w:val="0"/>
          <w:numId w:val="42"/>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w:t>
      </w:r>
    </w:p>
    <w:p w14:paraId="4F903BA9" w14:textId="77777777" w:rsidR="00EA2AC4" w:rsidRPr="007C29C1" w:rsidRDefault="00EA2AC4" w:rsidP="00EA2AC4">
      <w:pPr>
        <w:pStyle w:val="ListParagraph"/>
        <w:numPr>
          <w:ilvl w:val="0"/>
          <w:numId w:val="42"/>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660 g/m², Dicke: 0,75 mm</w:t>
      </w:r>
    </w:p>
    <w:p w14:paraId="6B4D938A" w14:textId="77777777" w:rsidR="00EA2AC4" w:rsidRPr="007C29C1" w:rsidRDefault="00EA2AC4" w:rsidP="00EA2AC4">
      <w:pPr>
        <w:pStyle w:val="ListParagraph"/>
        <w:spacing w:after="120"/>
        <w:ind w:left="1428"/>
        <w:rPr>
          <w:rFonts w:ascii="Tahoma" w:eastAsia="Times New Roman" w:hAnsi="Tahoma" w:cs="Tahoma"/>
          <w:sz w:val="16"/>
          <w:szCs w:val="16"/>
          <w:lang w:val="de-DE" w:eastAsia="nl-BE"/>
        </w:rPr>
      </w:pPr>
    </w:p>
    <w:p w14:paraId="1A220A79" w14:textId="77777777" w:rsidR="00EA2AC4" w:rsidRPr="002011A9" w:rsidRDefault="00EA2AC4" w:rsidP="00EA2AC4">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Polyestertuch (halbtransparent)</w:t>
      </w:r>
      <w:r w:rsidRPr="002011A9">
        <w:rPr>
          <w:rFonts w:ascii="Tahoma" w:hAnsi="Tahoma" w:cs="Tahoma"/>
          <w:b/>
          <w:color w:val="FF0000"/>
          <w:sz w:val="16"/>
          <w:szCs w:val="16"/>
          <w:lang w:val="fr-FR"/>
        </w:rPr>
        <w:t>:</w:t>
      </w:r>
    </w:p>
    <w:p w14:paraId="26F888D1" w14:textId="77777777" w:rsidR="00EA2AC4" w:rsidRPr="007C29C1" w:rsidRDefault="00EA2AC4" w:rsidP="00EA2AC4">
      <w:pPr>
        <w:pStyle w:val="ListParagraph"/>
        <w:numPr>
          <w:ilvl w:val="0"/>
          <w:numId w:val="43"/>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 B-s2d0 (Euroclass EN 13501-1)</w:t>
      </w:r>
    </w:p>
    <w:p w14:paraId="27A590FF" w14:textId="77777777" w:rsidR="00EA2AC4" w:rsidRPr="007C29C1" w:rsidRDefault="00EA2AC4" w:rsidP="00EA2AC4">
      <w:pPr>
        <w:pStyle w:val="ListParagraph"/>
        <w:numPr>
          <w:ilvl w:val="0"/>
          <w:numId w:val="43"/>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380-420 g/m², Dicke: 0,43-0,45 mm</w:t>
      </w:r>
    </w:p>
    <w:p w14:paraId="15B83CAA" w14:textId="77777777" w:rsidR="00EA2AC4" w:rsidRPr="007C29C1" w:rsidRDefault="00EA2AC4" w:rsidP="00EA2AC4">
      <w:pPr>
        <w:pStyle w:val="ListParagraph"/>
        <w:spacing w:after="120"/>
        <w:ind w:left="1428"/>
        <w:rPr>
          <w:rFonts w:ascii="Tahoma" w:eastAsia="Times New Roman" w:hAnsi="Tahoma" w:cs="Tahoma"/>
          <w:sz w:val="16"/>
          <w:szCs w:val="16"/>
          <w:lang w:val="de-DE" w:eastAsia="nl-BE"/>
        </w:rPr>
      </w:pPr>
    </w:p>
    <w:p w14:paraId="57FBF7CF" w14:textId="77777777" w:rsidR="00EA2AC4" w:rsidRPr="00DA1C76" w:rsidRDefault="00EA2AC4" w:rsidP="00EA2AC4">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Polyestertuch (verdunklung)</w:t>
      </w:r>
      <w:r w:rsidRPr="002011A9">
        <w:rPr>
          <w:rFonts w:ascii="Tahoma" w:hAnsi="Tahoma" w:cs="Tahoma"/>
          <w:b/>
          <w:color w:val="FF0000"/>
          <w:sz w:val="16"/>
          <w:szCs w:val="16"/>
        </w:rPr>
        <w:t>:</w:t>
      </w:r>
    </w:p>
    <w:p w14:paraId="785EA6EC" w14:textId="77777777" w:rsidR="00EA2AC4" w:rsidRPr="007C29C1" w:rsidRDefault="00EA2AC4" w:rsidP="00EA2AC4">
      <w:pPr>
        <w:pStyle w:val="ListParagraph"/>
        <w:numPr>
          <w:ilvl w:val="0"/>
          <w:numId w:val="44"/>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M2 (NFP 92503), B-s2d0 (Euroclass EN 13501-1)</w:t>
      </w:r>
    </w:p>
    <w:p w14:paraId="6236AD0F" w14:textId="77777777" w:rsidR="00EA2AC4" w:rsidRPr="007C29C1" w:rsidRDefault="00EA2AC4" w:rsidP="00EA2AC4">
      <w:pPr>
        <w:pStyle w:val="ListParagraph"/>
        <w:numPr>
          <w:ilvl w:val="0"/>
          <w:numId w:val="44"/>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650 g/m², Dicke: 0,60 mm</w:t>
      </w:r>
    </w:p>
    <w:p w14:paraId="669A0611" w14:textId="77777777" w:rsidR="00EA2AC4" w:rsidRPr="007C29C1" w:rsidRDefault="00EA2AC4" w:rsidP="00EA2AC4">
      <w:pPr>
        <w:pStyle w:val="ListParagraph"/>
        <w:spacing w:after="120"/>
        <w:ind w:left="1428"/>
        <w:rPr>
          <w:rFonts w:ascii="Tahoma" w:eastAsia="Times New Roman" w:hAnsi="Tahoma" w:cs="Tahoma"/>
          <w:sz w:val="16"/>
          <w:szCs w:val="16"/>
          <w:lang w:val="de-DE" w:eastAsia="nl-BE"/>
        </w:rPr>
      </w:pPr>
    </w:p>
    <w:p w14:paraId="3DE7B06A" w14:textId="77777777" w:rsidR="00EA2AC4" w:rsidRPr="00DA1C76" w:rsidRDefault="00EA2AC4" w:rsidP="00EA2AC4">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PVC-freier Polyestertuch</w:t>
      </w:r>
      <w:r w:rsidRPr="00DA1C76">
        <w:rPr>
          <w:rFonts w:ascii="Tahoma" w:hAnsi="Tahoma" w:cs="Tahoma"/>
          <w:b/>
          <w:color w:val="FF0000"/>
          <w:sz w:val="16"/>
          <w:szCs w:val="16"/>
        </w:rPr>
        <w:t>:</w:t>
      </w:r>
    </w:p>
    <w:p w14:paraId="7C679E1B" w14:textId="77777777" w:rsidR="00EA2AC4" w:rsidRPr="007C29C1" w:rsidRDefault="00EA2AC4" w:rsidP="00EA2AC4">
      <w:pPr>
        <w:pStyle w:val="ListParagraph"/>
        <w:numPr>
          <w:ilvl w:val="0"/>
          <w:numId w:val="45"/>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350 g/m², Dicke: 0,85 mm</w:t>
      </w:r>
    </w:p>
    <w:p w14:paraId="2E297C94" w14:textId="77777777" w:rsidR="00EA2AC4" w:rsidRPr="007C29C1" w:rsidRDefault="00EA2AC4" w:rsidP="00EA2AC4">
      <w:pPr>
        <w:pStyle w:val="ListParagraph"/>
        <w:spacing w:after="120"/>
        <w:ind w:left="1428"/>
        <w:rPr>
          <w:rFonts w:ascii="Tahoma" w:eastAsia="Times New Roman" w:hAnsi="Tahoma" w:cs="Tahoma"/>
          <w:sz w:val="16"/>
          <w:szCs w:val="16"/>
          <w:lang w:val="de-DE" w:eastAsia="nl-BE"/>
        </w:rPr>
      </w:pPr>
    </w:p>
    <w:p w14:paraId="089CFC88" w14:textId="77777777" w:rsidR="00EA2AC4" w:rsidRPr="00DA1C76" w:rsidRDefault="00EA2AC4" w:rsidP="00EA2AC4">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PVC-freier Acryltuch</w:t>
      </w:r>
      <w:r w:rsidRPr="00DA1C76">
        <w:rPr>
          <w:rFonts w:ascii="Tahoma" w:hAnsi="Tahoma" w:cs="Tahoma"/>
          <w:b/>
          <w:color w:val="FF0000"/>
          <w:sz w:val="16"/>
          <w:szCs w:val="16"/>
        </w:rPr>
        <w:t>:</w:t>
      </w:r>
    </w:p>
    <w:p w14:paraId="3FE8A9F5" w14:textId="43294562" w:rsidR="004F1727" w:rsidRPr="00EA2AC4" w:rsidRDefault="00EA2AC4" w:rsidP="001F3141">
      <w:pPr>
        <w:pStyle w:val="ListParagraph"/>
        <w:numPr>
          <w:ilvl w:val="0"/>
          <w:numId w:val="46"/>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290 g/m², Dicke: 0,60 mm</w:t>
      </w:r>
    </w:p>
    <w:p w14:paraId="5BCD0188" w14:textId="77777777" w:rsidR="004F1727" w:rsidRDefault="004F1727" w:rsidP="001F3141">
      <w:pPr>
        <w:spacing w:after="120"/>
        <w:rPr>
          <w:rFonts w:ascii="Tahoma" w:hAnsi="Tahoma" w:cs="Tahoma"/>
          <w:b/>
          <w:sz w:val="18"/>
          <w:szCs w:val="18"/>
          <w:highlight w:val="yellow"/>
          <w:u w:val="single"/>
          <w:lang w:val="de-DE"/>
        </w:rPr>
      </w:pPr>
    </w:p>
    <w:p w14:paraId="62C09CF7" w14:textId="77777777" w:rsidR="00C8161E" w:rsidRPr="00FD35A6" w:rsidRDefault="00C8161E" w:rsidP="001F3141">
      <w:pPr>
        <w:spacing w:after="120"/>
        <w:rPr>
          <w:rFonts w:ascii="Tahoma" w:hAnsi="Tahoma" w:cs="Tahoma"/>
          <w:b/>
          <w:sz w:val="18"/>
          <w:szCs w:val="18"/>
          <w:u w:val="single"/>
          <w:lang w:val="de-DE"/>
        </w:rPr>
      </w:pPr>
      <w:r w:rsidRPr="00FD35A6">
        <w:rPr>
          <w:rFonts w:ascii="Tahoma" w:hAnsi="Tahoma" w:cs="Tahoma"/>
          <w:b/>
          <w:sz w:val="18"/>
          <w:szCs w:val="18"/>
          <w:u w:val="single"/>
          <w:lang w:val="de-DE"/>
        </w:rPr>
        <w:t>Seitenführungen</w:t>
      </w:r>
    </w:p>
    <w:p w14:paraId="1252926A" w14:textId="77777777" w:rsidR="00EF0B84" w:rsidRPr="00FD35A6" w:rsidRDefault="00C8161E" w:rsidP="009854EC">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Bestehen aus </w:t>
      </w:r>
      <w:r w:rsidR="009854EC" w:rsidRPr="00FD35A6">
        <w:rPr>
          <w:rFonts w:ascii="Tahoma" w:hAnsi="Tahoma" w:cs="Tahoma"/>
          <w:sz w:val="16"/>
          <w:szCs w:val="16"/>
          <w:lang w:val="de-DE"/>
        </w:rPr>
        <w:t>extrudierten Aluminiumprofilen</w:t>
      </w:r>
    </w:p>
    <w:p w14:paraId="04C7A874" w14:textId="77777777" w:rsidR="00A94FAB" w:rsidRPr="00FD35A6" w:rsidRDefault="00C8161E" w:rsidP="00A94FAB">
      <w:pPr>
        <w:pStyle w:val="ListParagraph"/>
        <w:numPr>
          <w:ilvl w:val="0"/>
          <w:numId w:val="23"/>
        </w:numPr>
        <w:rPr>
          <w:rFonts w:ascii="Tahoma" w:hAnsi="Tahoma" w:cs="Tahoma"/>
          <w:sz w:val="16"/>
          <w:szCs w:val="16"/>
          <w:lang w:val="de-DE"/>
        </w:rPr>
      </w:pPr>
      <w:r w:rsidRPr="00FD35A6">
        <w:rPr>
          <w:rFonts w:ascii="Tahoma" w:hAnsi="Tahoma" w:cs="Tahoma"/>
          <w:sz w:val="16"/>
          <w:szCs w:val="16"/>
          <w:u w:val="single"/>
          <w:lang w:val="de-DE"/>
        </w:rPr>
        <w:t>Seitenführung</w:t>
      </w:r>
      <w:r w:rsidR="00800A7C" w:rsidRPr="00FD35A6">
        <w:rPr>
          <w:rFonts w:ascii="Tahoma" w:hAnsi="Tahoma" w:cs="Tahoma"/>
          <w:sz w:val="16"/>
          <w:szCs w:val="16"/>
          <w:u w:val="single"/>
          <w:lang w:val="de-DE"/>
        </w:rPr>
        <w:t xml:space="preserve"> </w:t>
      </w:r>
      <w:r w:rsidR="0082407D" w:rsidRPr="00FD35A6">
        <w:rPr>
          <w:rFonts w:ascii="Tahoma" w:hAnsi="Tahoma" w:cs="Tahoma"/>
          <w:sz w:val="16"/>
          <w:szCs w:val="16"/>
          <w:u w:val="single"/>
          <w:lang w:val="de-DE"/>
        </w:rPr>
        <w:t>(S)</w:t>
      </w:r>
      <w:r w:rsidR="00FC0264" w:rsidRPr="00FD35A6">
        <w:rPr>
          <w:rFonts w:ascii="Tahoma" w:hAnsi="Tahoma" w:cs="Tahoma"/>
          <w:sz w:val="16"/>
          <w:szCs w:val="16"/>
          <w:u w:val="single"/>
          <w:lang w:val="de-DE"/>
        </w:rPr>
        <w:t xml:space="preserve"> </w:t>
      </w:r>
      <w:r w:rsidR="005D0F8C" w:rsidRPr="00FD35A6">
        <w:rPr>
          <w:rFonts w:ascii="Tahoma" w:hAnsi="Tahoma" w:cs="Tahoma"/>
          <w:sz w:val="16"/>
          <w:szCs w:val="16"/>
          <w:lang w:val="de-DE"/>
        </w:rPr>
        <w:t>(</w:t>
      </w:r>
      <w:r w:rsidRPr="00FD35A6">
        <w:rPr>
          <w:rFonts w:ascii="Tahoma" w:hAnsi="Tahoma" w:cs="Tahoma"/>
          <w:sz w:val="16"/>
          <w:szCs w:val="16"/>
          <w:lang w:val="de-DE"/>
        </w:rPr>
        <w:t>2-Teilig</w:t>
      </w:r>
      <w:r w:rsidR="00E73B9B" w:rsidRPr="00FD35A6">
        <w:rPr>
          <w:rFonts w:ascii="Tahoma" w:hAnsi="Tahoma" w:cs="Tahoma"/>
          <w:sz w:val="16"/>
          <w:szCs w:val="16"/>
          <w:lang w:val="de-DE"/>
        </w:rPr>
        <w:t xml:space="preserve">): </w:t>
      </w:r>
      <w:r w:rsidR="00E73B9B" w:rsidRPr="00FD35A6">
        <w:rPr>
          <w:rFonts w:ascii="Tahoma" w:hAnsi="Tahoma" w:cs="Tahoma"/>
          <w:sz w:val="16"/>
          <w:szCs w:val="16"/>
          <w:u w:val="single"/>
          <w:lang w:val="de-DE"/>
        </w:rPr>
        <w:t>B</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47</w:t>
      </w:r>
      <w:r w:rsidR="005D0F8C" w:rsidRPr="00FD35A6">
        <w:rPr>
          <w:rFonts w:ascii="Tahoma" w:hAnsi="Tahoma" w:cs="Tahoma"/>
          <w:sz w:val="16"/>
          <w:szCs w:val="16"/>
          <w:u w:val="single"/>
          <w:lang w:val="de-DE"/>
        </w:rPr>
        <w:t xml:space="preserve"> mm x </w:t>
      </w:r>
      <w:r w:rsidRPr="00FD35A6">
        <w:rPr>
          <w:rFonts w:ascii="Tahoma" w:hAnsi="Tahoma" w:cs="Tahoma"/>
          <w:sz w:val="16"/>
          <w:szCs w:val="16"/>
          <w:u w:val="single"/>
          <w:lang w:val="de-DE"/>
        </w:rPr>
        <w:t>T</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65</w:t>
      </w:r>
      <w:r w:rsidR="005D0F8C" w:rsidRPr="00FD35A6">
        <w:rPr>
          <w:rFonts w:ascii="Tahoma" w:hAnsi="Tahoma" w:cs="Tahoma"/>
          <w:sz w:val="16"/>
          <w:szCs w:val="16"/>
          <w:u w:val="single"/>
          <w:lang w:val="de-DE"/>
        </w:rPr>
        <w:t xml:space="preserve"> mm</w:t>
      </w:r>
    </w:p>
    <w:p w14:paraId="7A96299A" w14:textId="77777777" w:rsidR="0082407D" w:rsidRPr="002D570D" w:rsidRDefault="0082407D" w:rsidP="002D570D">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Seitenführung S +</w:t>
      </w:r>
      <w:r w:rsidR="00FC0264" w:rsidRPr="002D570D">
        <w:rPr>
          <w:rFonts w:ascii="Tahoma" w:eastAsia="Times New Roman" w:hAnsi="Tahoma" w:cs="Tahoma"/>
          <w:color w:val="FF0000"/>
          <w:sz w:val="16"/>
          <w:szCs w:val="16"/>
          <w:lang w:val="de-DE" w:eastAsia="nl-BE"/>
        </w:rPr>
        <w:t xml:space="preserve"> </w:t>
      </w:r>
      <w:r w:rsidRPr="002D570D">
        <w:rPr>
          <w:rFonts w:ascii="Tahoma" w:eastAsia="Times New Roman" w:hAnsi="Tahoma" w:cs="Tahoma"/>
          <w:color w:val="FF0000"/>
          <w:sz w:val="16"/>
          <w:szCs w:val="16"/>
          <w:lang w:val="de-DE" w:eastAsia="nl-BE"/>
        </w:rPr>
        <w:t>Austiefprofil U</w:t>
      </w:r>
      <w:r w:rsidR="00D37CF5" w:rsidRPr="002D570D">
        <w:rPr>
          <w:rFonts w:ascii="Tahoma" w:eastAsia="Times New Roman" w:hAnsi="Tahoma" w:cs="Tahoma"/>
          <w:color w:val="FF0000"/>
          <w:sz w:val="16"/>
          <w:szCs w:val="16"/>
          <w:lang w:val="de-DE" w:eastAsia="nl-BE"/>
        </w:rPr>
        <w:t xml:space="preserve"> </w:t>
      </w:r>
      <w:r w:rsidR="00FC0264" w:rsidRPr="002D570D">
        <w:rPr>
          <w:rFonts w:ascii="Tahoma" w:eastAsia="Times New Roman" w:hAnsi="Tahoma" w:cs="Tahoma"/>
          <w:color w:val="FF0000"/>
          <w:sz w:val="16"/>
          <w:szCs w:val="16"/>
          <w:lang w:val="de-DE" w:eastAsia="nl-BE"/>
        </w:rPr>
        <w:t>(</w:t>
      </w:r>
      <w:r w:rsidRPr="002D570D">
        <w:rPr>
          <w:rFonts w:ascii="Tahoma" w:eastAsia="Times New Roman" w:hAnsi="Tahoma" w:cs="Tahoma"/>
          <w:color w:val="FF0000"/>
          <w:sz w:val="16"/>
          <w:szCs w:val="16"/>
          <w:lang w:val="de-DE" w:eastAsia="nl-BE"/>
        </w:rPr>
        <w:t>B 47 mm x T 30 mm</w:t>
      </w:r>
      <w:r w:rsidR="00FC0264" w:rsidRPr="002D570D">
        <w:rPr>
          <w:rFonts w:ascii="Tahoma" w:eastAsia="Times New Roman" w:hAnsi="Tahoma" w:cs="Tahoma"/>
          <w:color w:val="FF0000"/>
          <w:sz w:val="16"/>
          <w:szCs w:val="16"/>
          <w:lang w:val="de-DE" w:eastAsia="nl-BE"/>
        </w:rPr>
        <w:t xml:space="preserve">)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6DC6F360" w14:textId="77777777" w:rsidR="00EF0B84" w:rsidRPr="002D570D" w:rsidRDefault="00FC0264" w:rsidP="00DC50E6">
      <w:pPr>
        <w:pStyle w:val="ListParagraph"/>
        <w:numPr>
          <w:ilvl w:val="0"/>
          <w:numId w:val="23"/>
        </w:numPr>
        <w:rPr>
          <w:rFonts w:ascii="Tahoma" w:hAnsi="Tahoma" w:cs="Tahoma"/>
          <w:sz w:val="16"/>
          <w:szCs w:val="16"/>
          <w:lang w:val="de-DE"/>
        </w:rPr>
      </w:pPr>
      <w:r w:rsidRPr="002D570D">
        <w:rPr>
          <w:rFonts w:ascii="Tahoma" w:hAnsi="Tahoma" w:cs="Tahoma"/>
          <w:sz w:val="16"/>
          <w:szCs w:val="16"/>
          <w:u w:val="single"/>
          <w:lang w:val="de-DE"/>
        </w:rPr>
        <w:t xml:space="preserve">Seitenführung </w:t>
      </w:r>
      <w:r w:rsidR="00FD35A6" w:rsidRPr="002D570D">
        <w:rPr>
          <w:rFonts w:ascii="Tahoma" w:hAnsi="Tahoma" w:cs="Tahoma"/>
          <w:sz w:val="16"/>
          <w:szCs w:val="16"/>
          <w:u w:val="single"/>
          <w:lang w:val="de-DE"/>
        </w:rPr>
        <w:t>g</w:t>
      </w:r>
      <w:r w:rsidR="003F476C" w:rsidRPr="002D570D">
        <w:rPr>
          <w:rFonts w:ascii="Tahoma" w:hAnsi="Tahoma" w:cs="Tahoma"/>
          <w:sz w:val="16"/>
          <w:szCs w:val="16"/>
          <w:u w:val="single"/>
          <w:lang w:val="de-DE"/>
        </w:rPr>
        <w:t xml:space="preserve">ekoppelt </w:t>
      </w:r>
      <w:r w:rsidR="00FD35A6" w:rsidRPr="002D570D">
        <w:rPr>
          <w:rFonts w:ascii="Tahoma" w:hAnsi="Tahoma" w:cs="Tahoma"/>
          <w:sz w:val="16"/>
          <w:szCs w:val="16"/>
          <w:u w:val="single"/>
          <w:lang w:val="de-DE"/>
        </w:rPr>
        <w:t xml:space="preserve">(K) </w:t>
      </w:r>
      <w:r w:rsidR="003F476C" w:rsidRPr="002D570D">
        <w:rPr>
          <w:rFonts w:ascii="Tahoma" w:hAnsi="Tahoma" w:cs="Tahoma"/>
          <w:sz w:val="16"/>
          <w:szCs w:val="16"/>
          <w:lang w:val="de-DE"/>
        </w:rPr>
        <w:t>(</w:t>
      </w:r>
      <w:r w:rsidR="0049006C" w:rsidRPr="002D570D">
        <w:rPr>
          <w:rFonts w:ascii="Tahoma" w:hAnsi="Tahoma" w:cs="Tahoma"/>
          <w:sz w:val="16"/>
          <w:szCs w:val="16"/>
          <w:lang w:val="de-DE"/>
        </w:rPr>
        <w:t>3</w:t>
      </w:r>
      <w:r w:rsidR="00E73B9B" w:rsidRPr="002D570D">
        <w:rPr>
          <w:rFonts w:ascii="Tahoma" w:hAnsi="Tahoma" w:cs="Tahoma"/>
          <w:sz w:val="16"/>
          <w:szCs w:val="16"/>
          <w:lang w:val="de-DE"/>
        </w:rPr>
        <w:t xml:space="preserve">-Teilig): </w:t>
      </w:r>
      <w:r w:rsidR="00E73B9B" w:rsidRPr="002D570D">
        <w:rPr>
          <w:rFonts w:ascii="Tahoma" w:hAnsi="Tahoma" w:cs="Tahoma"/>
          <w:sz w:val="16"/>
          <w:szCs w:val="16"/>
          <w:u w:val="single"/>
          <w:lang w:val="de-DE"/>
        </w:rPr>
        <w:t>B</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58 mm x T</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65</w:t>
      </w:r>
      <w:r w:rsidRPr="002D570D">
        <w:rPr>
          <w:rFonts w:ascii="Tahoma" w:hAnsi="Tahoma" w:cs="Tahoma"/>
          <w:sz w:val="16"/>
          <w:szCs w:val="16"/>
          <w:u w:val="single"/>
          <w:lang w:val="de-DE"/>
        </w:rPr>
        <w:t xml:space="preserve"> mm</w:t>
      </w:r>
    </w:p>
    <w:p w14:paraId="0473A297" w14:textId="77777777" w:rsidR="00FD35A6" w:rsidRPr="002D570D" w:rsidRDefault="00FD35A6" w:rsidP="00FD35A6">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 xml:space="preserve">Seitenführung gekoppelt K + Austiefprofil U (B 58 mm x T 30 mm)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63311FF1"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Diese werden direkt auf dem Rahmen geschraubt. An der Vorderseite sind </w:t>
      </w:r>
      <w:r w:rsidRPr="00FD35A6">
        <w:rPr>
          <w:rFonts w:ascii="Tahoma" w:hAnsi="Tahoma" w:cs="Tahoma"/>
          <w:sz w:val="16"/>
          <w:szCs w:val="16"/>
          <w:u w:val="single"/>
          <w:lang w:val="de-DE"/>
        </w:rPr>
        <w:t>keine Schrauben sichtbar</w:t>
      </w:r>
    </w:p>
    <w:p w14:paraId="6EA35D61" w14:textId="77777777" w:rsidR="00EF0B84" w:rsidRPr="003E127E"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äußeren Seitenführungen verfügen über einen Vorsprung, wodurch die Grundbreite des Profils in Bezug a</w:t>
      </w:r>
      <w:r w:rsidR="00FD35A6" w:rsidRPr="003E127E">
        <w:rPr>
          <w:rFonts w:ascii="Tahoma" w:hAnsi="Tahoma" w:cs="Tahoma"/>
          <w:sz w:val="16"/>
          <w:szCs w:val="16"/>
          <w:lang w:val="de-DE"/>
        </w:rPr>
        <w:t xml:space="preserve">uf die </w:t>
      </w:r>
      <w:r w:rsidR="00FD35A6" w:rsidRPr="003E127E">
        <w:rPr>
          <w:rFonts w:ascii="Tahoma" w:hAnsi="Tahoma" w:cs="Tahoma"/>
          <w:sz w:val="16"/>
          <w:szCs w:val="16"/>
          <w:lang w:val="de-DE"/>
        </w:rPr>
        <w:br/>
        <w:t>Abmessungen minimal ist</w:t>
      </w:r>
    </w:p>
    <w:p w14:paraId="0C42439C" w14:textId="77777777" w:rsidR="00FD35A6" w:rsidRPr="003E127E" w:rsidRDefault="003E127E" w:rsidP="003E127E">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können für mindestens 2/3 verdeckt montiert werden (um 100 % verdeckt zu montieren : empfohlen beim Einzeichnen zu berücksichtigen)</w:t>
      </w:r>
    </w:p>
    <w:p w14:paraId="65286467" w14:textId="77777777" w:rsidR="00EF0B84" w:rsidRPr="00FD35A6"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sorgen zusammen mit dem Verstärkte Endschiene für die ideale Führung des Tuches beim Auf- und</w:t>
      </w:r>
      <w:r w:rsidRPr="003E127E">
        <w:rPr>
          <w:rFonts w:ascii="Tahoma" w:hAnsi="Tahoma" w:cs="Tahoma"/>
          <w:sz w:val="16"/>
          <w:szCs w:val="16"/>
          <w:lang w:val="de-DE"/>
        </w:rPr>
        <w:br/>
        <w:t>Abwärts</w:t>
      </w:r>
      <w:r w:rsidRPr="00FD35A6">
        <w:rPr>
          <w:rFonts w:ascii="Tahoma" w:hAnsi="Tahoma" w:cs="Tahoma"/>
          <w:sz w:val="16"/>
          <w:szCs w:val="16"/>
          <w:lang w:val="de-DE"/>
        </w:rPr>
        <w:t>-Bewegen</w:t>
      </w:r>
      <w:r w:rsidR="00FD35A6" w:rsidRPr="00FD35A6">
        <w:rPr>
          <w:rFonts w:ascii="Tahoma" w:hAnsi="Tahoma" w:cs="Tahoma"/>
          <w:sz w:val="16"/>
          <w:szCs w:val="16"/>
          <w:lang w:val="de-DE"/>
        </w:rPr>
        <w:t xml:space="preserve"> des senkrechten Sonnenschutzes</w:t>
      </w:r>
    </w:p>
    <w:p w14:paraId="59A0AE1D"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Mit Hilfe der Stifte der Seitenkonsolen, der in den hohlen Kammern schieben, wird die Kassette befesti</w:t>
      </w:r>
      <w:r w:rsidR="00FD35A6" w:rsidRPr="00FD35A6">
        <w:rPr>
          <w:rFonts w:ascii="Tahoma" w:hAnsi="Tahoma" w:cs="Tahoma"/>
          <w:sz w:val="16"/>
          <w:szCs w:val="16"/>
          <w:lang w:val="de-DE"/>
        </w:rPr>
        <w:t>gt</w:t>
      </w:r>
    </w:p>
    <w:p w14:paraId="0444818E" w14:textId="77777777" w:rsidR="00EF0B84" w:rsidRPr="00FD35A6" w:rsidRDefault="00EF0B84" w:rsidP="00EF0B84">
      <w:pPr>
        <w:pStyle w:val="ListParagraph"/>
        <w:numPr>
          <w:ilvl w:val="0"/>
          <w:numId w:val="23"/>
        </w:numPr>
        <w:rPr>
          <w:rFonts w:ascii="Tahoma" w:hAnsi="Tahoma" w:cs="Tahoma"/>
          <w:sz w:val="16"/>
          <w:szCs w:val="16"/>
          <w:u w:val="single"/>
          <w:lang w:val="de-DE"/>
        </w:rPr>
      </w:pPr>
      <w:r w:rsidRPr="00FD35A6">
        <w:rPr>
          <w:rFonts w:ascii="Tahoma" w:hAnsi="Tahoma" w:cs="Tahoma"/>
          <w:sz w:val="16"/>
          <w:szCs w:val="16"/>
          <w:lang w:val="de-DE"/>
        </w:rPr>
        <w:t xml:space="preserve">Jede Seitenführung ist mit einer HPVC-Seitenführung, mit einem </w:t>
      </w:r>
      <w:r w:rsidRPr="00FD35A6">
        <w:rPr>
          <w:rFonts w:ascii="Tahoma" w:hAnsi="Tahoma" w:cs="Tahoma"/>
          <w:sz w:val="16"/>
          <w:szCs w:val="16"/>
          <w:u w:val="single"/>
          <w:lang w:val="de-DE"/>
        </w:rPr>
        <w:t>Ko-extrudierten abnutzungsfesten Deckschicht (Smooth-</w:t>
      </w:r>
    </w:p>
    <w:p w14:paraId="532AD118"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u w:val="single"/>
          <w:lang w:val="de-DE"/>
        </w:rPr>
        <w:t>technologie)</w:t>
      </w:r>
      <w:r w:rsidRPr="00FD35A6">
        <w:rPr>
          <w:rFonts w:ascii="Tahoma" w:hAnsi="Tahoma" w:cs="Tahoma"/>
          <w:sz w:val="16"/>
          <w:szCs w:val="16"/>
          <w:lang w:val="de-DE"/>
        </w:rPr>
        <w:t xml:space="preserve"> ausgestattet. Die Seitenführungen sind verfügt mit Neoprenpufferzonen (60mm lang) um Windstöße </w:t>
      </w:r>
    </w:p>
    <w:p w14:paraId="2CA45B83"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lang w:val="de-DE"/>
        </w:rPr>
        <w:t xml:space="preserve">auffangen zu können. In diesen Kunststoff-Seitenführungen wird der Symmetrische gelbe Reißverschluss eingeschoben, der an das Tuch geschweißt ist, und so das Tuch spannt. Bei korrekter Montage gibt es ausreichend Spiel zwischen dem Tuch, den Aluminiumseitenführungen und den Kunststoff-Reißverschlussführungen, um so eine reibungslose Funktion zu </w:t>
      </w:r>
    </w:p>
    <w:p w14:paraId="3857899B" w14:textId="77777777" w:rsidR="00EF0B84" w:rsidRPr="00FD35A6" w:rsidRDefault="00EF0B84" w:rsidP="00EF0B84">
      <w:pPr>
        <w:pStyle w:val="ListParagraph"/>
        <w:spacing w:after="120"/>
        <w:contextualSpacing w:val="0"/>
        <w:rPr>
          <w:rFonts w:ascii="Tahoma" w:hAnsi="Tahoma" w:cs="Tahoma"/>
          <w:sz w:val="16"/>
          <w:szCs w:val="16"/>
          <w:lang w:val="de-DE"/>
        </w:rPr>
      </w:pPr>
      <w:r w:rsidRPr="00FD35A6">
        <w:rPr>
          <w:rFonts w:ascii="Tahoma" w:hAnsi="Tahoma" w:cs="Tahoma"/>
          <w:sz w:val="16"/>
          <w:szCs w:val="16"/>
          <w:lang w:val="de-DE"/>
        </w:rPr>
        <w:t>gewährleisten.</w:t>
      </w:r>
    </w:p>
    <w:p w14:paraId="1146D10F" w14:textId="77777777" w:rsidR="00490E0B" w:rsidRDefault="00490E0B" w:rsidP="00EF0B84">
      <w:pPr>
        <w:spacing w:after="120"/>
        <w:rPr>
          <w:rFonts w:ascii="Tahoma" w:hAnsi="Tahoma" w:cs="Tahoma"/>
          <w:b/>
          <w:sz w:val="18"/>
          <w:szCs w:val="18"/>
          <w:highlight w:val="yellow"/>
          <w:u w:val="single"/>
          <w:lang w:val="de-DE"/>
        </w:rPr>
      </w:pPr>
    </w:p>
    <w:p w14:paraId="64CEE671" w14:textId="77777777" w:rsidR="00490E0B" w:rsidRDefault="00490E0B" w:rsidP="00EF0B84">
      <w:pPr>
        <w:spacing w:after="120"/>
        <w:rPr>
          <w:rFonts w:ascii="Tahoma" w:hAnsi="Tahoma" w:cs="Tahoma"/>
          <w:b/>
          <w:sz w:val="18"/>
          <w:szCs w:val="18"/>
          <w:highlight w:val="yellow"/>
          <w:u w:val="single"/>
          <w:lang w:val="de-DE"/>
        </w:rPr>
      </w:pPr>
    </w:p>
    <w:p w14:paraId="706B6D84" w14:textId="77777777" w:rsidR="002D570D" w:rsidRDefault="002D570D" w:rsidP="00EF0B84">
      <w:pPr>
        <w:spacing w:after="120"/>
        <w:rPr>
          <w:rFonts w:ascii="Tahoma" w:hAnsi="Tahoma" w:cs="Tahoma"/>
          <w:b/>
          <w:sz w:val="18"/>
          <w:szCs w:val="18"/>
          <w:highlight w:val="yellow"/>
          <w:u w:val="single"/>
          <w:lang w:val="de-DE"/>
        </w:rPr>
      </w:pPr>
    </w:p>
    <w:p w14:paraId="64555371" w14:textId="77777777" w:rsidR="002D570D" w:rsidRDefault="002D570D" w:rsidP="00EF0B84">
      <w:pPr>
        <w:spacing w:after="120"/>
        <w:rPr>
          <w:rFonts w:ascii="Tahoma" w:hAnsi="Tahoma" w:cs="Tahoma"/>
          <w:b/>
          <w:sz w:val="18"/>
          <w:szCs w:val="18"/>
          <w:highlight w:val="yellow"/>
          <w:u w:val="single"/>
          <w:lang w:val="de-DE"/>
        </w:rPr>
      </w:pPr>
    </w:p>
    <w:p w14:paraId="386F04DF" w14:textId="77777777" w:rsidR="00051473" w:rsidRDefault="00051473" w:rsidP="00EF0B84">
      <w:pPr>
        <w:spacing w:after="120"/>
        <w:rPr>
          <w:rFonts w:ascii="Tahoma" w:hAnsi="Tahoma" w:cs="Tahoma"/>
          <w:b/>
          <w:sz w:val="18"/>
          <w:szCs w:val="18"/>
          <w:highlight w:val="yellow"/>
          <w:u w:val="single"/>
          <w:lang w:val="de-DE"/>
        </w:rPr>
      </w:pPr>
    </w:p>
    <w:p w14:paraId="161AAB4B" w14:textId="77777777" w:rsidR="00EF0B84" w:rsidRPr="000160EB" w:rsidRDefault="00EF0B84" w:rsidP="00EF0B84">
      <w:pPr>
        <w:spacing w:after="120"/>
        <w:rPr>
          <w:rFonts w:ascii="Tahoma" w:hAnsi="Tahoma" w:cs="Tahoma"/>
          <w:b/>
          <w:sz w:val="18"/>
          <w:szCs w:val="18"/>
          <w:u w:val="single"/>
          <w:lang w:val="de-DE"/>
        </w:rPr>
      </w:pPr>
      <w:r w:rsidRPr="000160EB">
        <w:rPr>
          <w:rFonts w:ascii="Tahoma" w:hAnsi="Tahoma" w:cs="Tahoma"/>
          <w:b/>
          <w:sz w:val="18"/>
          <w:szCs w:val="18"/>
          <w:u w:val="single"/>
          <w:lang w:val="de-DE"/>
        </w:rPr>
        <w:t>Endschiene</w:t>
      </w:r>
    </w:p>
    <w:p w14:paraId="182A0C47" w14:textId="77777777" w:rsidR="00EF0B84" w:rsidRPr="000160EB" w:rsidRDefault="006F4BFB"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Die Endschiene</w:t>
      </w:r>
      <w:r w:rsidR="00EF0B84" w:rsidRPr="000160EB">
        <w:rPr>
          <w:rFonts w:ascii="Tahoma" w:hAnsi="Tahoma" w:cs="Tahoma"/>
          <w:sz w:val="16"/>
          <w:szCs w:val="16"/>
          <w:lang w:val="de-DE"/>
        </w:rPr>
        <w:t xml:space="preserve"> besteht aus </w:t>
      </w:r>
      <w:r w:rsidRPr="000160EB">
        <w:rPr>
          <w:rFonts w:ascii="Tahoma" w:hAnsi="Tahoma" w:cs="Tahoma"/>
          <w:sz w:val="16"/>
          <w:szCs w:val="16"/>
          <w:lang w:val="de-DE"/>
        </w:rPr>
        <w:t xml:space="preserve">1 extrudiertem Aluminiumprofil </w:t>
      </w:r>
      <w:r w:rsidR="00EF0B84" w:rsidRPr="000160EB">
        <w:rPr>
          <w:rFonts w:ascii="Tahoma" w:hAnsi="Tahoma" w:cs="Tahoma"/>
          <w:sz w:val="16"/>
          <w:szCs w:val="16"/>
          <w:lang w:val="de-DE"/>
        </w:rPr>
        <w:t>und ist massiv mit Stäben aus galvanisiertem Stahl</w:t>
      </w:r>
      <w:r w:rsidRPr="000160EB">
        <w:rPr>
          <w:rFonts w:ascii="Tahoma" w:hAnsi="Tahoma" w:cs="Tahoma"/>
          <w:sz w:val="16"/>
          <w:szCs w:val="16"/>
          <w:lang w:val="de-DE"/>
        </w:rPr>
        <w:t xml:space="preserve"> verstärkt</w:t>
      </w:r>
    </w:p>
    <w:p w14:paraId="2025C3D5"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Der Schweißnaht </w:t>
      </w:r>
      <w:r w:rsidR="006F4BFB" w:rsidRPr="000160EB">
        <w:rPr>
          <w:rFonts w:ascii="Tahoma" w:hAnsi="Tahoma" w:cs="Tahoma"/>
          <w:sz w:val="16"/>
          <w:szCs w:val="16"/>
          <w:lang w:val="de-DE"/>
        </w:rPr>
        <w:t>ist in der Endschiene versteckt</w:t>
      </w:r>
    </w:p>
    <w:p w14:paraId="63D67328"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Abmessungen Endschiene: H 50 mm x P 30 mm (exkl. Abdichtungslippe)</w:t>
      </w:r>
    </w:p>
    <w:p w14:paraId="350CA8E3" w14:textId="77777777" w:rsidR="00EF0B84" w:rsidRPr="000160EB" w:rsidRDefault="00EF0B84" w:rsidP="00EF0B84">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Gewicht Endschiene:  0,90 kg/lm</w:t>
      </w:r>
    </w:p>
    <w:p w14:paraId="41B7E0C2" w14:textId="77777777" w:rsidR="00EF0B84" w:rsidRPr="000160EB" w:rsidRDefault="00EF0B84" w:rsidP="006F4BFB">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 xml:space="preserve">Gewicht </w:t>
      </w:r>
      <w:r w:rsidR="006F4BFB" w:rsidRPr="000160EB">
        <w:rPr>
          <w:rFonts w:ascii="Tahoma" w:hAnsi="Tahoma" w:cs="Tahoma"/>
          <w:sz w:val="16"/>
          <w:szCs w:val="16"/>
          <w:lang w:val="de-DE"/>
        </w:rPr>
        <w:t>Stahlstäbe</w:t>
      </w:r>
      <w:r w:rsidRPr="000160EB">
        <w:rPr>
          <w:rFonts w:ascii="Tahoma" w:hAnsi="Tahoma" w:cs="Tahoma"/>
          <w:sz w:val="16"/>
          <w:szCs w:val="16"/>
          <w:lang w:val="de-DE"/>
        </w:rPr>
        <w:t>: 15 mm x 25 mm = 3,12 kg/lm</w:t>
      </w:r>
    </w:p>
    <w:p w14:paraId="46365994" w14:textId="77777777" w:rsidR="00EF0B84" w:rsidRPr="000160EB" w:rsidRDefault="00EF0B84"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lastRenderedPageBreak/>
        <w:t xml:space="preserve">Diese </w:t>
      </w:r>
      <w:r w:rsidR="006F4BFB" w:rsidRPr="000160EB">
        <w:rPr>
          <w:rFonts w:ascii="Tahoma" w:hAnsi="Tahoma" w:cs="Tahoma"/>
          <w:sz w:val="16"/>
          <w:szCs w:val="16"/>
          <w:lang w:val="de-DE"/>
        </w:rPr>
        <w:t>Stäbe sind</w:t>
      </w:r>
      <w:r w:rsidRPr="000160EB">
        <w:rPr>
          <w:rFonts w:ascii="Tahoma" w:hAnsi="Tahoma" w:cs="Tahoma"/>
          <w:sz w:val="16"/>
          <w:szCs w:val="16"/>
          <w:lang w:val="de-DE"/>
        </w:rPr>
        <w:t xml:space="preserve"> mit PE-Schaum umhüllt, um einen Kontakt zwischen A</w:t>
      </w:r>
      <w:r w:rsidR="000160EB" w:rsidRPr="000160EB">
        <w:rPr>
          <w:rFonts w:ascii="Tahoma" w:hAnsi="Tahoma" w:cs="Tahoma"/>
          <w:sz w:val="16"/>
          <w:szCs w:val="16"/>
          <w:lang w:val="de-DE"/>
        </w:rPr>
        <w:t>luminium und Stahl zu vermeiden</w:t>
      </w:r>
    </w:p>
    <w:p w14:paraId="2E175A35" w14:textId="77777777" w:rsidR="00EF0B84" w:rsidRPr="000160EB" w:rsidRDefault="00EF0B84" w:rsidP="00EF0B84">
      <w:pPr>
        <w:pStyle w:val="ListParagraph"/>
        <w:numPr>
          <w:ilvl w:val="0"/>
          <w:numId w:val="25"/>
        </w:numPr>
        <w:spacing w:after="120"/>
        <w:ind w:left="714" w:hanging="357"/>
        <w:contextualSpacing w:val="0"/>
        <w:rPr>
          <w:rFonts w:ascii="Tahoma" w:hAnsi="Tahoma" w:cs="Tahoma"/>
          <w:sz w:val="16"/>
          <w:szCs w:val="16"/>
          <w:lang w:val="de-DE"/>
        </w:rPr>
      </w:pPr>
      <w:r w:rsidRPr="000160EB">
        <w:rPr>
          <w:rFonts w:ascii="Tahoma" w:hAnsi="Tahoma" w:cs="Tahoma"/>
          <w:sz w:val="16"/>
          <w:szCs w:val="16"/>
          <w:lang w:val="de-DE"/>
        </w:rPr>
        <w:t xml:space="preserve">Die Endschiene wird mit </w:t>
      </w:r>
      <w:r w:rsidRPr="000160EB">
        <w:rPr>
          <w:rFonts w:ascii="Tahoma" w:hAnsi="Tahoma" w:cs="Tahoma"/>
          <w:sz w:val="16"/>
          <w:szCs w:val="16"/>
          <w:u w:val="single"/>
          <w:lang w:val="de-DE"/>
        </w:rPr>
        <w:t>Kunststoffendkappen</w:t>
      </w:r>
      <w:r w:rsidRPr="000160EB">
        <w:rPr>
          <w:rFonts w:ascii="Tahoma" w:hAnsi="Tahoma" w:cs="Tahoma"/>
          <w:sz w:val="16"/>
          <w:szCs w:val="16"/>
          <w:lang w:val="de-DE"/>
        </w:rPr>
        <w:t xml:space="preserve"> versehen. 4 Farben verfügbar: </w:t>
      </w:r>
      <w:r w:rsidRPr="000160EB">
        <w:rPr>
          <w:rFonts w:ascii="Tahoma" w:hAnsi="Tahoma" w:cs="Tahoma"/>
          <w:color w:val="FF0000"/>
          <w:sz w:val="16"/>
          <w:szCs w:val="16"/>
          <w:lang w:val="de-DE"/>
        </w:rPr>
        <w:t>Weiss, Grau, Schwarz, Beige</w:t>
      </w:r>
    </w:p>
    <w:p w14:paraId="50EC7C1E" w14:textId="77777777" w:rsidR="00490E0B" w:rsidRDefault="00490E0B" w:rsidP="00DC50E6">
      <w:pPr>
        <w:rPr>
          <w:rFonts w:ascii="Tahoma" w:hAnsi="Tahoma" w:cs="Tahoma"/>
          <w:b/>
          <w:sz w:val="18"/>
          <w:szCs w:val="18"/>
          <w:highlight w:val="yellow"/>
          <w:u w:val="single"/>
          <w:lang w:val="de-DE"/>
        </w:rPr>
      </w:pPr>
    </w:p>
    <w:p w14:paraId="1B627513" w14:textId="77777777" w:rsidR="00490E0B" w:rsidRDefault="00490E0B" w:rsidP="00DC50E6">
      <w:pPr>
        <w:rPr>
          <w:rFonts w:ascii="Tahoma" w:hAnsi="Tahoma" w:cs="Tahoma"/>
          <w:b/>
          <w:sz w:val="18"/>
          <w:szCs w:val="18"/>
          <w:highlight w:val="yellow"/>
          <w:u w:val="single"/>
          <w:lang w:val="de-DE"/>
        </w:rPr>
      </w:pPr>
    </w:p>
    <w:p w14:paraId="2B321C24" w14:textId="77777777" w:rsidR="00490E0B" w:rsidRDefault="00490E0B" w:rsidP="00DC50E6">
      <w:pPr>
        <w:rPr>
          <w:rFonts w:ascii="Tahoma" w:hAnsi="Tahoma" w:cs="Tahoma"/>
          <w:b/>
          <w:sz w:val="18"/>
          <w:szCs w:val="18"/>
          <w:highlight w:val="yellow"/>
          <w:u w:val="single"/>
          <w:lang w:val="de-DE"/>
        </w:rPr>
      </w:pPr>
    </w:p>
    <w:p w14:paraId="3C6E5A6F" w14:textId="77777777" w:rsidR="00D63862" w:rsidRPr="00490E0B" w:rsidRDefault="00D60B12" w:rsidP="00DC50E6">
      <w:pPr>
        <w:rPr>
          <w:rFonts w:ascii="Tahoma" w:hAnsi="Tahoma" w:cs="Tahoma"/>
          <w:b/>
          <w:sz w:val="18"/>
          <w:szCs w:val="18"/>
          <w:u w:val="single"/>
          <w:lang w:val="de-DE"/>
        </w:rPr>
      </w:pPr>
      <w:r w:rsidRPr="00490E0B">
        <w:rPr>
          <w:rFonts w:ascii="Tahoma" w:hAnsi="Tahoma" w:cs="Tahoma"/>
          <w:b/>
          <w:sz w:val="18"/>
          <w:szCs w:val="18"/>
          <w:u w:val="single"/>
          <w:lang w:val="de-DE"/>
        </w:rPr>
        <w:t xml:space="preserve">Führungssystem </w:t>
      </w:r>
    </w:p>
    <w:p w14:paraId="7090277E" w14:textId="77777777" w:rsidR="004866DD" w:rsidRPr="00490E0B" w:rsidRDefault="00780616" w:rsidP="00EF0B84">
      <w:pPr>
        <w:spacing w:after="120"/>
        <w:rPr>
          <w:rFonts w:ascii="Tahoma" w:hAnsi="Tahoma" w:cs="Tahoma"/>
          <w:b/>
          <w:sz w:val="18"/>
          <w:szCs w:val="18"/>
          <w:u w:val="single"/>
          <w:lang w:val="de-DE"/>
        </w:rPr>
      </w:pPr>
      <w:r w:rsidRPr="00490E0B">
        <w:rPr>
          <w:rFonts w:ascii="Tahoma" w:hAnsi="Tahoma" w:cs="Tahoma"/>
          <w:b/>
          <w:sz w:val="18"/>
          <w:szCs w:val="18"/>
          <w:u w:val="single"/>
          <w:lang w:val="de-DE"/>
        </w:rPr>
        <w:t>Smooth-technologie</w:t>
      </w:r>
    </w:p>
    <w:p w14:paraId="6547FE70" w14:textId="77777777" w:rsidR="00CE477B" w:rsidRPr="00490E0B" w:rsidRDefault="00490E0B" w:rsidP="00CE477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Dieses System </w:t>
      </w:r>
      <w:r w:rsidR="00332334" w:rsidRPr="00490E0B">
        <w:rPr>
          <w:rFonts w:ascii="Tahoma" w:hAnsi="Tahoma" w:cs="Tahoma"/>
          <w:sz w:val="16"/>
          <w:szCs w:val="16"/>
          <w:lang w:val="de-DE"/>
        </w:rPr>
        <w:t xml:space="preserve">sorgt </w:t>
      </w:r>
      <w:r w:rsidRPr="00490E0B">
        <w:rPr>
          <w:rFonts w:ascii="Tahoma" w:hAnsi="Tahoma" w:cs="Tahoma"/>
          <w:sz w:val="16"/>
          <w:szCs w:val="16"/>
          <w:lang w:val="de-DE"/>
        </w:rPr>
        <w:t xml:space="preserve">für </w:t>
      </w:r>
      <w:r w:rsidR="00332334" w:rsidRPr="00490E0B">
        <w:rPr>
          <w:rFonts w:ascii="Tahoma" w:hAnsi="Tahoma" w:cs="Tahoma"/>
          <w:sz w:val="16"/>
          <w:szCs w:val="16"/>
          <w:lang w:val="de-DE"/>
        </w:rPr>
        <w:t>die Führun</w:t>
      </w:r>
      <w:r w:rsidR="006F4BFB">
        <w:rPr>
          <w:rFonts w:ascii="Tahoma" w:hAnsi="Tahoma" w:cs="Tahoma"/>
          <w:sz w:val="16"/>
          <w:szCs w:val="16"/>
          <w:lang w:val="de-DE"/>
        </w:rPr>
        <w:t>g des Tuchs und der Endschiene.</w:t>
      </w:r>
    </w:p>
    <w:p w14:paraId="15F8FDA9" w14:textId="77777777" w:rsidR="00CE477B" w:rsidRPr="00490E0B" w:rsidRDefault="00F6664C" w:rsidP="00490E0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Dank der </w:t>
      </w:r>
      <w:r w:rsidR="00505FC6" w:rsidRPr="00490E0B">
        <w:rPr>
          <w:rFonts w:ascii="Tahoma" w:hAnsi="Tahoma" w:cs="Tahoma"/>
          <w:sz w:val="16"/>
          <w:szCs w:val="16"/>
          <w:lang w:val="de-DE"/>
        </w:rPr>
        <w:t>patentierte</w:t>
      </w:r>
      <w:r w:rsidR="00780616" w:rsidRPr="00490E0B">
        <w:rPr>
          <w:rFonts w:ascii="Tahoma" w:hAnsi="Tahoma" w:cs="Tahoma"/>
          <w:sz w:val="16"/>
          <w:szCs w:val="16"/>
          <w:lang w:val="de-DE"/>
        </w:rPr>
        <w:t xml:space="preserve"> Smooth-t</w:t>
      </w:r>
      <w:r w:rsidRPr="00490E0B">
        <w:rPr>
          <w:rFonts w:ascii="Tahoma" w:hAnsi="Tahoma" w:cs="Tahoma"/>
          <w:sz w:val="16"/>
          <w:szCs w:val="16"/>
          <w:lang w:val="de-DE"/>
        </w:rPr>
        <w:t xml:space="preserve">echnologie ist </w:t>
      </w:r>
      <w:r w:rsidR="00332334" w:rsidRPr="00490E0B">
        <w:rPr>
          <w:rFonts w:ascii="Tahoma" w:hAnsi="Tahoma" w:cs="Tahoma"/>
          <w:sz w:val="16"/>
          <w:szCs w:val="16"/>
          <w:lang w:val="de-DE"/>
        </w:rPr>
        <w:t xml:space="preserve">eine fließende und </w:t>
      </w:r>
      <w:r w:rsidR="00490E0B" w:rsidRPr="00490E0B">
        <w:rPr>
          <w:rFonts w:ascii="Tahoma" w:hAnsi="Tahoma" w:cs="Tahoma"/>
          <w:sz w:val="16"/>
          <w:szCs w:val="16"/>
          <w:lang w:val="de-DE"/>
        </w:rPr>
        <w:t>geräuscharme</w:t>
      </w:r>
      <w:r w:rsidR="00505FC6" w:rsidRPr="00490E0B">
        <w:rPr>
          <w:rFonts w:ascii="Tahoma" w:hAnsi="Tahoma" w:cs="Tahoma"/>
          <w:sz w:val="16"/>
          <w:szCs w:val="16"/>
          <w:lang w:val="de-DE"/>
        </w:rPr>
        <w:t xml:space="preserve"> </w:t>
      </w:r>
      <w:r w:rsidRPr="00490E0B">
        <w:rPr>
          <w:rFonts w:ascii="Tahoma" w:hAnsi="Tahoma" w:cs="Tahoma"/>
          <w:sz w:val="16"/>
          <w:szCs w:val="16"/>
          <w:lang w:val="de-DE"/>
        </w:rPr>
        <w:t>Fahrbewegung des Tuches in die</w:t>
      </w:r>
      <w:r w:rsidR="00780616" w:rsidRPr="00490E0B">
        <w:rPr>
          <w:rFonts w:ascii="Tahoma" w:hAnsi="Tahoma" w:cs="Tahoma"/>
          <w:sz w:val="16"/>
          <w:szCs w:val="16"/>
          <w:lang w:val="de-DE"/>
        </w:rPr>
        <w:br/>
        <w:t>H</w:t>
      </w:r>
      <w:r w:rsidRPr="00490E0B">
        <w:rPr>
          <w:rFonts w:ascii="Tahoma" w:hAnsi="Tahoma" w:cs="Tahoma"/>
          <w:sz w:val="16"/>
          <w:szCs w:val="16"/>
          <w:lang w:val="de-DE"/>
        </w:rPr>
        <w:t>PVC</w:t>
      </w:r>
      <w:r w:rsidR="00780616" w:rsidRPr="00490E0B">
        <w:rPr>
          <w:rFonts w:ascii="Tahoma" w:hAnsi="Tahoma" w:cs="Tahoma"/>
          <w:sz w:val="16"/>
          <w:szCs w:val="16"/>
          <w:lang w:val="de-DE"/>
        </w:rPr>
        <w:t>-</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garantiert. Das</w:t>
      </w:r>
      <w:r w:rsidR="00505FC6" w:rsidRPr="00490E0B">
        <w:rPr>
          <w:rFonts w:ascii="Tahoma" w:hAnsi="Tahoma" w:cs="Tahoma"/>
          <w:sz w:val="16"/>
          <w:szCs w:val="16"/>
          <w:lang w:val="de-DE"/>
        </w:rPr>
        <w:t xml:space="preserve"> </w:t>
      </w:r>
      <w:r w:rsidRPr="00490E0B">
        <w:rPr>
          <w:rFonts w:ascii="Tahoma" w:hAnsi="Tahoma" w:cs="Tahoma"/>
          <w:sz w:val="16"/>
          <w:szCs w:val="16"/>
          <w:lang w:val="de-DE"/>
        </w:rPr>
        <w:t xml:space="preserve">intelligente windfeste </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 xml:space="preserve">hat eine </w:t>
      </w:r>
      <w:r w:rsidR="00490E0B" w:rsidRPr="00490E0B">
        <w:rPr>
          <w:rFonts w:ascii="Tahoma" w:hAnsi="Tahoma" w:cs="Tahoma"/>
          <w:sz w:val="16"/>
          <w:szCs w:val="16"/>
          <w:lang w:val="de-DE"/>
        </w:rPr>
        <w:t>c</w:t>
      </w:r>
      <w:r w:rsidRPr="00490E0B">
        <w:rPr>
          <w:rFonts w:ascii="Tahoma" w:hAnsi="Tahoma" w:cs="Tahoma"/>
          <w:sz w:val="16"/>
          <w:szCs w:val="16"/>
          <w:lang w:val="de-DE"/>
        </w:rPr>
        <w:t>o-extrudierte abnutzungsfeste</w:t>
      </w:r>
      <w:r w:rsidR="00CE477B" w:rsidRPr="00490E0B">
        <w:rPr>
          <w:rFonts w:ascii="Tahoma" w:hAnsi="Tahoma" w:cs="Tahoma"/>
          <w:sz w:val="16"/>
          <w:szCs w:val="16"/>
          <w:lang w:val="de-DE"/>
        </w:rPr>
        <w:t xml:space="preserve"> </w:t>
      </w:r>
      <w:r w:rsidR="00780616" w:rsidRPr="00490E0B">
        <w:rPr>
          <w:rFonts w:ascii="Tahoma" w:hAnsi="Tahoma" w:cs="Tahoma"/>
          <w:sz w:val="16"/>
          <w:szCs w:val="16"/>
          <w:lang w:val="de-DE"/>
        </w:rPr>
        <w:t>Deckschicht:</w:t>
      </w:r>
    </w:p>
    <w:p w14:paraId="0C27F040" w14:textId="77777777" w:rsidR="00490E0B" w:rsidRPr="00490E0B" w:rsidRDefault="00490E0B"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 xml:space="preserve">gewährleistet ein straffes Tuch mit wenig Falten </w:t>
      </w:r>
    </w:p>
    <w:p w14:paraId="73386F09" w14:textId="77777777" w:rsidR="003E401E" w:rsidRPr="00490E0B" w:rsidRDefault="003E401E"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braucht keine jährliche Pflege</w:t>
      </w:r>
      <w:r w:rsidR="00780616" w:rsidRPr="00490E0B">
        <w:rPr>
          <w:rFonts w:ascii="Tahoma" w:hAnsi="Tahoma" w:cs="Tahoma"/>
          <w:sz w:val="16"/>
          <w:szCs w:val="16"/>
          <w:lang w:val="de-DE"/>
        </w:rPr>
        <w:t xml:space="preserve"> mit ein</w:t>
      </w:r>
      <w:r w:rsidR="00490E0B" w:rsidRPr="00490E0B">
        <w:rPr>
          <w:rFonts w:ascii="Tahoma" w:hAnsi="Tahoma" w:cs="Tahoma"/>
          <w:sz w:val="16"/>
          <w:szCs w:val="16"/>
          <w:lang w:val="de-DE"/>
        </w:rPr>
        <w:t>em</w:t>
      </w:r>
      <w:r w:rsidR="00780616" w:rsidRPr="00490E0B">
        <w:rPr>
          <w:rFonts w:ascii="Tahoma" w:hAnsi="Tahoma" w:cs="Tahoma"/>
          <w:sz w:val="16"/>
          <w:szCs w:val="16"/>
          <w:lang w:val="de-DE"/>
        </w:rPr>
        <w:t xml:space="preserve"> Schmiermittel</w:t>
      </w:r>
    </w:p>
    <w:p w14:paraId="5708976A" w14:textId="77777777" w:rsidR="00C454B1" w:rsidRPr="00984068" w:rsidRDefault="00C454B1" w:rsidP="00DC50E6">
      <w:pPr>
        <w:rPr>
          <w:rFonts w:ascii="Tahoma" w:hAnsi="Tahoma" w:cs="Tahoma"/>
          <w:sz w:val="16"/>
          <w:szCs w:val="16"/>
          <w:highlight w:val="yellow"/>
          <w:lang w:val="de-DE"/>
        </w:rPr>
      </w:pPr>
    </w:p>
    <w:p w14:paraId="7FA5B41E" w14:textId="77777777" w:rsidR="00CE477B" w:rsidRPr="00984068" w:rsidRDefault="00CE477B" w:rsidP="00CE477B">
      <w:pPr>
        <w:spacing w:after="120"/>
        <w:rPr>
          <w:rFonts w:ascii="Tahoma" w:hAnsi="Tahoma" w:cs="Tahoma"/>
          <w:b/>
          <w:sz w:val="18"/>
          <w:szCs w:val="18"/>
          <w:highlight w:val="yellow"/>
          <w:u w:val="single"/>
          <w:lang w:val="de-DE"/>
        </w:rPr>
      </w:pPr>
    </w:p>
    <w:p w14:paraId="12FBD159" w14:textId="77777777" w:rsidR="00CE477B" w:rsidRPr="00984068" w:rsidRDefault="00CE477B" w:rsidP="00CE477B">
      <w:pPr>
        <w:spacing w:after="120"/>
        <w:rPr>
          <w:rFonts w:ascii="Tahoma" w:hAnsi="Tahoma" w:cs="Tahoma"/>
          <w:b/>
          <w:sz w:val="18"/>
          <w:szCs w:val="18"/>
          <w:highlight w:val="yellow"/>
          <w:u w:val="single"/>
          <w:lang w:val="de-DE"/>
        </w:rPr>
      </w:pPr>
    </w:p>
    <w:p w14:paraId="619AECEA" w14:textId="77777777" w:rsidR="00C454B1" w:rsidRPr="00490E0B" w:rsidRDefault="001454C4" w:rsidP="00CE477B">
      <w:pPr>
        <w:spacing w:after="120"/>
        <w:rPr>
          <w:rFonts w:ascii="Tahoma" w:hAnsi="Tahoma" w:cs="Tahoma"/>
          <w:b/>
          <w:sz w:val="18"/>
          <w:szCs w:val="18"/>
          <w:u w:val="single"/>
          <w:lang w:val="de-DE"/>
        </w:rPr>
      </w:pPr>
      <w:r w:rsidRPr="00490E0B">
        <w:rPr>
          <w:rFonts w:ascii="Tahoma" w:hAnsi="Tahoma" w:cs="Tahoma"/>
          <w:b/>
          <w:sz w:val="18"/>
          <w:szCs w:val="18"/>
          <w:u w:val="single"/>
          <w:lang w:val="de-DE"/>
        </w:rPr>
        <w:t>Betätigung</w:t>
      </w:r>
    </w:p>
    <w:p w14:paraId="0F7FC5F2" w14:textId="77777777" w:rsidR="0016397F" w:rsidRPr="00490E0B" w:rsidRDefault="0016397F" w:rsidP="00DC50E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Betätigung Lüftung:</w:t>
      </w:r>
    </w:p>
    <w:p w14:paraId="33D98ED6" w14:textId="77777777" w:rsidR="0016397F" w:rsidRPr="00490E0B" w:rsidRDefault="0016397F" w:rsidP="0016397F">
      <w:pPr>
        <w:pStyle w:val="ListParagraph"/>
        <w:numPr>
          <w:ilvl w:val="1"/>
          <w:numId w:val="27"/>
        </w:numPr>
        <w:rPr>
          <w:rFonts w:ascii="Tahoma" w:hAnsi="Tahoma" w:cs="Tahoma"/>
          <w:sz w:val="16"/>
          <w:szCs w:val="16"/>
          <w:lang w:val="de-DE"/>
        </w:rPr>
      </w:pPr>
      <w:r w:rsidRPr="00490E0B">
        <w:rPr>
          <w:rFonts w:ascii="Tahoma" w:hAnsi="Tahoma" w:cs="Tahoma"/>
          <w:color w:val="FF0000"/>
          <w:sz w:val="16"/>
          <w:szCs w:val="16"/>
          <w:lang w:val="de-DE"/>
        </w:rPr>
        <w:t>Einhängegestange</w:t>
      </w:r>
      <w:r w:rsidRPr="00490E0B">
        <w:rPr>
          <w:rFonts w:ascii="Tahoma" w:hAnsi="Tahoma" w:cs="Tahoma"/>
          <w:sz w:val="16"/>
          <w:szCs w:val="16"/>
          <w:lang w:val="de-DE"/>
        </w:rPr>
        <w:t>:</w:t>
      </w:r>
    </w:p>
    <w:p w14:paraId="3C496AE1"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Fest oder abnehmbar</w:t>
      </w:r>
    </w:p>
    <w:p w14:paraId="679609FC"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 xml:space="preserve">verfügbar in </w:t>
      </w:r>
      <w:r w:rsidRPr="00490E0B">
        <w:rPr>
          <w:rFonts w:ascii="Tahoma" w:hAnsi="Tahoma" w:cs="Tahoma"/>
          <w:color w:val="FF0000"/>
          <w:sz w:val="16"/>
          <w:szCs w:val="16"/>
          <w:lang w:val="de-DE"/>
        </w:rPr>
        <w:t>Weiß, Creme, Schwarz</w:t>
      </w:r>
    </w:p>
    <w:p w14:paraId="0209F6FF" w14:textId="77777777" w:rsidR="00E6278A" w:rsidRPr="00490E0B" w:rsidRDefault="00E6278A" w:rsidP="00E6278A">
      <w:pPr>
        <w:pStyle w:val="ListParagraph"/>
        <w:numPr>
          <w:ilvl w:val="1"/>
          <w:numId w:val="27"/>
        </w:numPr>
        <w:rPr>
          <w:rFonts w:ascii="Tahoma" w:hAnsi="Tahoma" w:cs="Tahoma"/>
          <w:sz w:val="16"/>
          <w:szCs w:val="16"/>
          <w:lang w:val="de-DE"/>
        </w:rPr>
      </w:pPr>
      <w:r w:rsidRPr="00490E0B">
        <w:rPr>
          <w:rFonts w:ascii="Tahoma" w:hAnsi="Tahoma" w:cs="Tahoma"/>
          <w:color w:val="FF0000"/>
          <w:sz w:val="16"/>
          <w:szCs w:val="16"/>
          <w:lang w:val="de-DE"/>
        </w:rPr>
        <w:t>Elektrische Bedienung</w:t>
      </w:r>
      <w:r w:rsidRPr="00490E0B">
        <w:rPr>
          <w:rFonts w:ascii="Tahoma" w:hAnsi="Tahoma" w:cs="Tahoma"/>
          <w:sz w:val="16"/>
          <w:szCs w:val="16"/>
          <w:lang w:val="de-DE"/>
        </w:rPr>
        <w:t>: 24VDC-Motor</w:t>
      </w:r>
    </w:p>
    <w:p w14:paraId="53553E12" w14:textId="77777777" w:rsidR="00CE477B" w:rsidRPr="00490E0B" w:rsidRDefault="00E6278A" w:rsidP="00E6278A">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 xml:space="preserve">Betätigung Screen: </w:t>
      </w:r>
      <w:r w:rsidRPr="00DE701B">
        <w:rPr>
          <w:rFonts w:ascii="Tahoma" w:hAnsi="Tahoma" w:cs="Tahoma"/>
          <w:sz w:val="16"/>
          <w:szCs w:val="16"/>
          <w:lang w:val="de-DE"/>
        </w:rPr>
        <w:t>e</w:t>
      </w:r>
      <w:r w:rsidR="001454C4" w:rsidRPr="00DE701B">
        <w:rPr>
          <w:rFonts w:ascii="Tahoma" w:hAnsi="Tahoma" w:cs="Tahoma"/>
          <w:sz w:val="16"/>
          <w:szCs w:val="16"/>
          <w:lang w:val="de-DE"/>
        </w:rPr>
        <w:t>lektrisch</w:t>
      </w:r>
      <w:r w:rsidR="00C46BA9" w:rsidRPr="00DE701B">
        <w:rPr>
          <w:rFonts w:ascii="Tahoma" w:hAnsi="Tahoma" w:cs="Tahoma"/>
          <w:sz w:val="16"/>
          <w:szCs w:val="16"/>
          <w:lang w:val="de-DE"/>
        </w:rPr>
        <w:t xml:space="preserve"> </w:t>
      </w:r>
      <w:r w:rsidRPr="00DE701B">
        <w:rPr>
          <w:rFonts w:ascii="Tahoma" w:hAnsi="Tahoma" w:cs="Tahoma"/>
          <w:sz w:val="16"/>
          <w:szCs w:val="16"/>
          <w:lang w:val="de-DE"/>
        </w:rPr>
        <w:t>(230</w:t>
      </w:r>
      <w:r w:rsidRPr="00490E0B">
        <w:rPr>
          <w:rFonts w:ascii="Tahoma" w:hAnsi="Tahoma" w:cs="Tahoma"/>
          <w:sz w:val="16"/>
          <w:szCs w:val="16"/>
          <w:lang w:val="de-DE"/>
        </w:rPr>
        <w:t>-VAC-Rohrmotor</w:t>
      </w:r>
      <w:r w:rsidR="001454C4" w:rsidRPr="00490E0B">
        <w:rPr>
          <w:rFonts w:ascii="Tahoma" w:hAnsi="Tahoma" w:cs="Tahoma"/>
          <w:sz w:val="16"/>
          <w:szCs w:val="16"/>
          <w:lang w:val="de-DE"/>
        </w:rPr>
        <w:t>, ohne Nothandbetätigung</w:t>
      </w:r>
      <w:r w:rsidRPr="00490E0B">
        <w:rPr>
          <w:rFonts w:ascii="Tahoma" w:hAnsi="Tahoma" w:cs="Tahoma"/>
          <w:sz w:val="16"/>
          <w:szCs w:val="16"/>
          <w:lang w:val="de-DE"/>
        </w:rPr>
        <w:t>)</w:t>
      </w:r>
    </w:p>
    <w:p w14:paraId="083B238B" w14:textId="77777777" w:rsidR="00CE477B" w:rsidRPr="00490E0B" w:rsidRDefault="001454C4" w:rsidP="00C46BA9">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Der Anschluss wird durch den Sonnenschutztechniker vorgenommen.</w:t>
      </w:r>
      <w:r w:rsidR="00C46BA9" w:rsidRPr="00490E0B">
        <w:rPr>
          <w:rFonts w:ascii="Tahoma" w:hAnsi="Tahoma" w:cs="Tahoma"/>
          <w:sz w:val="16"/>
          <w:szCs w:val="16"/>
          <w:lang w:val="de-DE"/>
        </w:rPr>
        <w:t xml:space="preserve"> Die Stromversorgung und die gesamte Verkabelung sind bauseitig </w:t>
      </w:r>
      <w:r w:rsidR="00E6278A" w:rsidRPr="00490E0B">
        <w:rPr>
          <w:rFonts w:ascii="Tahoma" w:hAnsi="Tahoma" w:cs="Tahoma"/>
          <w:sz w:val="16"/>
          <w:szCs w:val="16"/>
          <w:lang w:val="de-DE"/>
        </w:rPr>
        <w:t>durch den Elektriker vorzusehen</w:t>
      </w:r>
    </w:p>
    <w:p w14:paraId="5FCF3E4C" w14:textId="77777777" w:rsidR="00CE477B" w:rsidRPr="00490E0B" w:rsidRDefault="00F6664C" w:rsidP="0078061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Standard</w:t>
      </w:r>
      <w:r w:rsidR="001454C4" w:rsidRPr="00490E0B">
        <w:rPr>
          <w:rFonts w:ascii="Tahoma" w:hAnsi="Tahoma" w:cs="Tahoma"/>
          <w:sz w:val="16"/>
          <w:szCs w:val="16"/>
          <w:lang w:val="de-DE"/>
        </w:rPr>
        <w:t xml:space="preserve"> Kabel</w:t>
      </w:r>
      <w:r w:rsidRPr="00490E0B">
        <w:rPr>
          <w:rFonts w:ascii="Tahoma" w:hAnsi="Tahoma" w:cs="Tahoma"/>
          <w:sz w:val="16"/>
          <w:szCs w:val="16"/>
          <w:lang w:val="de-DE"/>
        </w:rPr>
        <w:t xml:space="preserve"> mit</w:t>
      </w:r>
      <w:r w:rsidR="001454C4" w:rsidRPr="00490E0B">
        <w:rPr>
          <w:rFonts w:ascii="Tahoma" w:hAnsi="Tahoma" w:cs="Tahoma"/>
          <w:sz w:val="16"/>
          <w:szCs w:val="16"/>
          <w:lang w:val="de-DE"/>
        </w:rPr>
        <w:t xml:space="preserve"> </w:t>
      </w:r>
      <w:r w:rsidRPr="00490E0B">
        <w:rPr>
          <w:rFonts w:ascii="Tahoma" w:hAnsi="Tahoma" w:cs="Tahoma"/>
          <w:sz w:val="16"/>
          <w:szCs w:val="16"/>
          <w:lang w:val="de-DE"/>
        </w:rPr>
        <w:t>UV-Mantel (RR</w:t>
      </w:r>
      <w:r w:rsidR="001454C4" w:rsidRPr="00490E0B">
        <w:rPr>
          <w:rFonts w:ascii="Tahoma" w:hAnsi="Tahoma" w:cs="Tahoma"/>
          <w:sz w:val="16"/>
          <w:szCs w:val="16"/>
          <w:lang w:val="de-DE"/>
        </w:rPr>
        <w:t>-F</w:t>
      </w:r>
      <w:r w:rsidRPr="00490E0B">
        <w:rPr>
          <w:rFonts w:ascii="Tahoma" w:hAnsi="Tahoma" w:cs="Tahoma"/>
          <w:sz w:val="16"/>
          <w:szCs w:val="16"/>
          <w:lang w:val="de-DE"/>
        </w:rPr>
        <w:t>/RN-F</w:t>
      </w:r>
      <w:r w:rsidR="00E6278A" w:rsidRPr="00490E0B">
        <w:rPr>
          <w:rFonts w:ascii="Tahoma" w:hAnsi="Tahoma" w:cs="Tahoma"/>
          <w:sz w:val="16"/>
          <w:szCs w:val="16"/>
          <w:lang w:val="de-DE"/>
        </w:rPr>
        <w:t>)</w:t>
      </w:r>
    </w:p>
    <w:p w14:paraId="2C95C94B" w14:textId="77777777" w:rsidR="00E86DFB" w:rsidRPr="00E86DFB" w:rsidRDefault="00E86DFB" w:rsidP="00E86DFB">
      <w:pPr>
        <w:pStyle w:val="ListParagraph"/>
        <w:numPr>
          <w:ilvl w:val="0"/>
          <w:numId w:val="27"/>
        </w:numPr>
        <w:rPr>
          <w:rFonts w:ascii="Tahoma" w:hAnsi="Tahoma" w:cs="Tahoma"/>
          <w:sz w:val="16"/>
          <w:szCs w:val="16"/>
          <w:lang w:val="en-GB"/>
        </w:rPr>
      </w:pPr>
      <w:r w:rsidRPr="00E86DFB">
        <w:rPr>
          <w:rFonts w:ascii="Tahoma" w:hAnsi="Tahoma" w:cs="Tahoma"/>
          <w:color w:val="FF0000"/>
          <w:sz w:val="16"/>
          <w:szCs w:val="16"/>
          <w:lang w:val="en-GB"/>
        </w:rPr>
        <w:t>Detecto® Rensonmotor Safety First</w:t>
      </w:r>
    </w:p>
    <w:p w14:paraId="09581A5E" w14:textId="77777777" w:rsidR="00E86DFB" w:rsidRDefault="00E86DFB" w:rsidP="00E86DFB">
      <w:pPr>
        <w:pStyle w:val="ListParagraph"/>
        <w:numPr>
          <w:ilvl w:val="1"/>
          <w:numId w:val="27"/>
        </w:numPr>
        <w:rPr>
          <w:rFonts w:ascii="Tahoma" w:hAnsi="Tahoma" w:cs="Tahoma"/>
          <w:sz w:val="16"/>
          <w:szCs w:val="16"/>
          <w:lang w:val="en-GB"/>
        </w:rPr>
      </w:pPr>
      <w:r w:rsidRPr="00E86DFB">
        <w:rPr>
          <w:rFonts w:ascii="Tahoma" w:hAnsi="Tahoma" w:cs="Tahoma"/>
          <w:sz w:val="16"/>
          <w:szCs w:val="16"/>
          <w:lang w:val="en-GB"/>
        </w:rPr>
        <w:t>Elektronischer Motor</w:t>
      </w:r>
    </w:p>
    <w:p w14:paraId="13F82CA4" w14:textId="77777777" w:rsidR="00E86DFB" w:rsidRDefault="00E86DFB" w:rsidP="00E86DFB">
      <w:pPr>
        <w:pStyle w:val="ListParagraph"/>
        <w:numPr>
          <w:ilvl w:val="1"/>
          <w:numId w:val="27"/>
        </w:numPr>
        <w:rPr>
          <w:rFonts w:ascii="Tahoma" w:hAnsi="Tahoma" w:cs="Tahoma"/>
          <w:sz w:val="16"/>
          <w:szCs w:val="16"/>
          <w:lang w:val="de-DE"/>
        </w:rPr>
      </w:pPr>
      <w:r w:rsidRPr="00E86DFB">
        <w:rPr>
          <w:rFonts w:ascii="Tahoma" w:hAnsi="Tahoma" w:cs="Tahoma"/>
          <w:sz w:val="16"/>
          <w:szCs w:val="16"/>
          <w:lang w:val="de-DE"/>
        </w:rPr>
        <w:t>Sicheres und robustes System mit Hinderniserkennung</w:t>
      </w:r>
    </w:p>
    <w:p w14:paraId="32D554AA" w14:textId="77777777" w:rsidR="00E86DFB" w:rsidRDefault="00E86DFB" w:rsidP="00E86DFB">
      <w:pPr>
        <w:pStyle w:val="ListParagraph"/>
        <w:numPr>
          <w:ilvl w:val="1"/>
          <w:numId w:val="27"/>
        </w:numPr>
        <w:rPr>
          <w:rFonts w:ascii="Tahoma" w:hAnsi="Tahoma" w:cs="Tahoma"/>
          <w:sz w:val="16"/>
          <w:szCs w:val="16"/>
          <w:lang w:val="de-DE"/>
        </w:rPr>
      </w:pPr>
      <w:r w:rsidRPr="00E86DFB">
        <w:rPr>
          <w:rFonts w:ascii="Tahoma" w:hAnsi="Tahoma" w:cs="Tahoma"/>
          <w:sz w:val="16"/>
          <w:szCs w:val="16"/>
          <w:lang w:val="de-DE"/>
        </w:rPr>
        <w:t>Schnelle und einfache Installation durch automatische Erkennung der Endpunkte</w:t>
      </w:r>
    </w:p>
    <w:p w14:paraId="3D1DC35E" w14:textId="77777777" w:rsidR="00C454B1" w:rsidRPr="00E86DFB" w:rsidRDefault="00E86DFB" w:rsidP="00E86DFB">
      <w:pPr>
        <w:pStyle w:val="ListParagraph"/>
        <w:numPr>
          <w:ilvl w:val="1"/>
          <w:numId w:val="27"/>
        </w:numPr>
        <w:rPr>
          <w:rFonts w:ascii="Tahoma" w:hAnsi="Tahoma" w:cs="Tahoma"/>
          <w:sz w:val="16"/>
          <w:szCs w:val="16"/>
          <w:lang w:val="de-DE"/>
        </w:rPr>
      </w:pPr>
      <w:r w:rsidRPr="00E86DFB">
        <w:rPr>
          <w:rFonts w:ascii="Tahoma" w:hAnsi="Tahoma" w:cs="Tahoma"/>
          <w:sz w:val="16"/>
          <w:szCs w:val="16"/>
          <w:lang w:val="de-DE"/>
        </w:rPr>
        <w:t>Endpunkte werden automatisch neu installiert, um eine perfekte Tuchspannung zu gewährleisten</w:t>
      </w:r>
    </w:p>
    <w:p w14:paraId="39DCBD2C"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64521A86"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3CD062D8" w14:textId="77777777" w:rsidR="00C454B1" w:rsidRPr="0016397F" w:rsidRDefault="003F476C" w:rsidP="00CE477B">
      <w:pPr>
        <w:spacing w:after="120"/>
        <w:rPr>
          <w:rFonts w:ascii="Tahoma" w:hAnsi="Tahoma" w:cs="Tahoma"/>
          <w:b/>
          <w:sz w:val="18"/>
          <w:szCs w:val="18"/>
          <w:u w:val="single"/>
          <w:lang w:val="de-DE"/>
        </w:rPr>
      </w:pPr>
      <w:r w:rsidRPr="0016397F">
        <w:rPr>
          <w:rFonts w:ascii="Tahoma" w:eastAsia="Times New Roman" w:hAnsi="Tahoma" w:cs="Tahoma"/>
          <w:b/>
          <w:sz w:val="18"/>
          <w:szCs w:val="18"/>
          <w:u w:val="single"/>
          <w:lang w:val="de-DE" w:eastAsia="nl-BE"/>
        </w:rPr>
        <w:t>Connect</w:t>
      </w:r>
      <w:r w:rsidR="000C6D06" w:rsidRPr="0016397F">
        <w:rPr>
          <w:rFonts w:ascii="Tahoma" w:eastAsia="Times New Roman" w:hAnsi="Tahoma" w:cs="Tahoma"/>
          <w:b/>
          <w:sz w:val="18"/>
          <w:szCs w:val="18"/>
          <w:u w:val="single"/>
          <w:lang w:val="de-DE" w:eastAsia="nl-BE"/>
        </w:rPr>
        <w:t xml:space="preserve"> &amp; </w:t>
      </w:r>
      <w:r w:rsidRPr="0016397F">
        <w:rPr>
          <w:rFonts w:ascii="Tahoma" w:hAnsi="Tahoma" w:cs="Tahoma"/>
          <w:b/>
          <w:sz w:val="18"/>
          <w:szCs w:val="18"/>
          <w:u w:val="single"/>
          <w:lang w:val="de-DE"/>
        </w:rPr>
        <w:t>Go</w:t>
      </w:r>
      <w:r w:rsidRPr="0016397F">
        <w:rPr>
          <w:rFonts w:ascii="Tahoma" w:eastAsia="Times New Roman" w:hAnsi="Tahoma" w:cs="Tahoma"/>
          <w:b/>
          <w:sz w:val="18"/>
          <w:szCs w:val="18"/>
          <w:u w:val="single"/>
          <w:lang w:val="de-DE" w:eastAsia="nl-BE"/>
        </w:rPr>
        <w:t>-</w:t>
      </w:r>
      <w:r w:rsidR="00F80266" w:rsidRPr="0016397F">
        <w:rPr>
          <w:rFonts w:ascii="Tahoma" w:hAnsi="Tahoma" w:cs="Tahoma"/>
          <w:b/>
          <w:sz w:val="18"/>
          <w:szCs w:val="18"/>
          <w:u w:val="single"/>
          <w:lang w:val="de-DE"/>
        </w:rPr>
        <w:t>technologie</w:t>
      </w:r>
    </w:p>
    <w:p w14:paraId="216CBBFB" w14:textId="77777777" w:rsidR="00CE477B" w:rsidRPr="0016397F" w:rsidRDefault="00332334"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Der Stecker befindet sich auf</w:t>
      </w:r>
      <w:r w:rsidR="00D60B12" w:rsidRPr="0016397F">
        <w:rPr>
          <w:rFonts w:ascii="Tahoma" w:hAnsi="Tahoma" w:cs="Tahoma"/>
          <w:sz w:val="16"/>
          <w:szCs w:val="16"/>
          <w:lang w:val="de-DE"/>
        </w:rPr>
        <w:t xml:space="preserve"> das </w:t>
      </w:r>
      <w:r w:rsidRPr="0016397F">
        <w:rPr>
          <w:rFonts w:ascii="Tahoma" w:hAnsi="Tahoma" w:cs="Tahoma"/>
          <w:sz w:val="16"/>
          <w:szCs w:val="16"/>
          <w:lang w:val="de-DE"/>
        </w:rPr>
        <w:t>Motoreinschubteil der Tuchrolle und wird a</w:t>
      </w:r>
      <w:r w:rsidR="000C6D06" w:rsidRPr="0016397F">
        <w:rPr>
          <w:rFonts w:ascii="Tahoma" w:hAnsi="Tahoma" w:cs="Tahoma"/>
          <w:sz w:val="16"/>
          <w:szCs w:val="16"/>
          <w:lang w:val="de-DE"/>
        </w:rPr>
        <w:t>uf dem weiblichen Teil geklipst</w:t>
      </w:r>
    </w:p>
    <w:p w14:paraId="637458E9"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Di</w:t>
      </w:r>
      <w:r w:rsidR="00FC73AA" w:rsidRPr="0016397F">
        <w:rPr>
          <w:rFonts w:ascii="Tahoma" w:hAnsi="Tahoma" w:cs="Tahoma"/>
          <w:sz w:val="16"/>
          <w:szCs w:val="16"/>
          <w:lang w:val="de-DE"/>
        </w:rPr>
        <w:t>e eine Seite der Tuchrolle umfass</w:t>
      </w:r>
      <w:r w:rsidRPr="0016397F">
        <w:rPr>
          <w:rFonts w:ascii="Tahoma" w:hAnsi="Tahoma" w:cs="Tahoma"/>
          <w:sz w:val="16"/>
          <w:szCs w:val="16"/>
          <w:lang w:val="de-DE"/>
        </w:rPr>
        <w:t>t ein Motorschubteil, die andere Seite ein Lagerschubteil</w:t>
      </w:r>
    </w:p>
    <w:p w14:paraId="0183BC7D"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Wenn die Tuchrolle in den Kasten gesetzt wird, bewegen die Schieber in die beiden End</w:t>
      </w:r>
      <w:r w:rsidR="0016397F" w:rsidRPr="0016397F">
        <w:rPr>
          <w:rFonts w:ascii="Tahoma" w:hAnsi="Tahoma" w:cs="Tahoma"/>
          <w:sz w:val="16"/>
          <w:szCs w:val="16"/>
          <w:lang w:val="de-DE"/>
        </w:rPr>
        <w:t>kappen</w:t>
      </w:r>
    </w:p>
    <w:p w14:paraId="35E2B2B8" w14:textId="77777777" w:rsidR="00CE477B" w:rsidRPr="0016397F" w:rsidRDefault="00332334" w:rsidP="00F8026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 xml:space="preserve">Auf diese Weise schieben </w:t>
      </w:r>
      <w:r w:rsidR="000C6D06" w:rsidRPr="0016397F">
        <w:rPr>
          <w:rFonts w:ascii="Tahoma" w:hAnsi="Tahoma" w:cs="Tahoma"/>
          <w:sz w:val="16"/>
          <w:szCs w:val="16"/>
          <w:lang w:val="de-DE"/>
        </w:rPr>
        <w:t>beide Teile perfekt ineinander</w:t>
      </w:r>
    </w:p>
    <w:p w14:paraId="54EF163C" w14:textId="77777777" w:rsidR="00325102" w:rsidRPr="0016397F" w:rsidRDefault="00332334" w:rsidP="00CE477B">
      <w:pPr>
        <w:pStyle w:val="ListParagraph"/>
        <w:numPr>
          <w:ilvl w:val="0"/>
          <w:numId w:val="28"/>
        </w:numPr>
        <w:spacing w:after="120"/>
        <w:ind w:left="714" w:hanging="357"/>
        <w:contextualSpacing w:val="0"/>
        <w:rPr>
          <w:rFonts w:ascii="Tahoma" w:hAnsi="Tahoma" w:cs="Tahoma"/>
          <w:sz w:val="16"/>
          <w:szCs w:val="16"/>
          <w:lang w:val="de-DE"/>
        </w:rPr>
      </w:pPr>
      <w:r w:rsidRPr="0016397F">
        <w:rPr>
          <w:rFonts w:ascii="Tahoma" w:hAnsi="Tahoma" w:cs="Tahoma"/>
          <w:sz w:val="16"/>
          <w:szCs w:val="16"/>
          <w:lang w:val="de-DE"/>
        </w:rPr>
        <w:t>Diese patentierte elektronische Kupplung ermöglicht eine</w:t>
      </w:r>
      <w:r w:rsidR="000C6D06" w:rsidRPr="0016397F">
        <w:rPr>
          <w:rFonts w:ascii="Tahoma" w:hAnsi="Tahoma" w:cs="Tahoma"/>
          <w:sz w:val="16"/>
          <w:szCs w:val="16"/>
          <w:lang w:val="de-DE"/>
        </w:rPr>
        <w:t xml:space="preserve"> schnelle und einfache Montage</w:t>
      </w:r>
    </w:p>
    <w:p w14:paraId="7334D57C" w14:textId="77777777" w:rsidR="000C6D06" w:rsidRPr="000C6D06" w:rsidRDefault="000C6D06" w:rsidP="00CE477B">
      <w:pPr>
        <w:spacing w:after="120"/>
        <w:rPr>
          <w:rFonts w:ascii="Tahoma" w:hAnsi="Tahoma" w:cs="Tahoma"/>
          <w:b/>
          <w:bCs/>
          <w:sz w:val="18"/>
          <w:szCs w:val="18"/>
          <w:u w:val="single"/>
          <w:lang w:val="de-DE"/>
        </w:rPr>
      </w:pPr>
    </w:p>
    <w:p w14:paraId="4CEEE025" w14:textId="77777777" w:rsidR="000C6D06" w:rsidRPr="000C6D06" w:rsidRDefault="000C6D06" w:rsidP="00CE477B">
      <w:pPr>
        <w:spacing w:after="120"/>
        <w:rPr>
          <w:rFonts w:ascii="Tahoma" w:hAnsi="Tahoma" w:cs="Tahoma"/>
          <w:b/>
          <w:bCs/>
          <w:sz w:val="18"/>
          <w:szCs w:val="18"/>
          <w:u w:val="single"/>
          <w:lang w:val="de-DE"/>
        </w:rPr>
      </w:pPr>
    </w:p>
    <w:p w14:paraId="0319CD14" w14:textId="77777777" w:rsidR="00CE477B" w:rsidRPr="000C6D06" w:rsidRDefault="00CE477B" w:rsidP="00CE477B">
      <w:pPr>
        <w:spacing w:after="120"/>
        <w:rPr>
          <w:rFonts w:ascii="Tahoma" w:hAnsi="Tahoma" w:cs="Tahoma"/>
          <w:b/>
          <w:bCs/>
          <w:sz w:val="18"/>
          <w:szCs w:val="18"/>
          <w:u w:val="single"/>
        </w:rPr>
      </w:pPr>
      <w:r w:rsidRPr="000C6D06">
        <w:rPr>
          <w:rFonts w:ascii="Tahoma" w:hAnsi="Tahoma" w:cs="Tahoma"/>
          <w:b/>
          <w:bCs/>
          <w:sz w:val="18"/>
          <w:szCs w:val="18"/>
          <w:u w:val="single"/>
        </w:rPr>
        <w:t>Click&amp;Safe</w:t>
      </w:r>
    </w:p>
    <w:p w14:paraId="0FDD1F62" w14:textId="77777777" w:rsidR="00CE477B" w:rsidRPr="000C6D06" w:rsidRDefault="00C1098F" w:rsidP="00A6347D">
      <w:pPr>
        <w:pStyle w:val="ListParagraph"/>
        <w:numPr>
          <w:ilvl w:val="0"/>
          <w:numId w:val="28"/>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 xml:space="preserve">Wenn die Tuchwelle im Kasten montiert wird, klicken die beiden Schieber in der horizontalen Führung der beiden </w:t>
      </w:r>
      <w:r w:rsidR="000C6D06" w:rsidRPr="000C6D06">
        <w:rPr>
          <w:rFonts w:ascii="Tahoma" w:hAnsi="Tahoma" w:cs="Tahoma"/>
          <w:sz w:val="16"/>
          <w:szCs w:val="16"/>
          <w:lang w:val="de-DE"/>
        </w:rPr>
        <w:t>End</w:t>
      </w:r>
      <w:r w:rsidRPr="000C6D06">
        <w:rPr>
          <w:rFonts w:ascii="Tahoma" w:hAnsi="Tahoma" w:cs="Tahoma"/>
          <w:sz w:val="16"/>
          <w:szCs w:val="16"/>
          <w:lang w:val="de-DE"/>
        </w:rPr>
        <w:t>kappen zusammen, wodurch eine Verschraubung zwischen Tuchwe</w:t>
      </w:r>
      <w:r w:rsidR="000C6D06" w:rsidRPr="000C6D06">
        <w:rPr>
          <w:rFonts w:ascii="Tahoma" w:hAnsi="Tahoma" w:cs="Tahoma"/>
          <w:sz w:val="16"/>
          <w:szCs w:val="16"/>
          <w:lang w:val="de-DE"/>
        </w:rPr>
        <w:t>lle und Kasten überflüssig wird</w:t>
      </w:r>
    </w:p>
    <w:p w14:paraId="31099F0A" w14:textId="77777777" w:rsidR="000C6D06" w:rsidRPr="000C6D06" w:rsidRDefault="000C6D06" w:rsidP="00CE477B">
      <w:pPr>
        <w:spacing w:after="120"/>
        <w:rPr>
          <w:rFonts w:ascii="Tahoma" w:hAnsi="Tahoma" w:cs="Tahoma"/>
          <w:b/>
          <w:sz w:val="18"/>
          <w:szCs w:val="18"/>
          <w:u w:val="single"/>
          <w:lang w:val="de-DE"/>
        </w:rPr>
      </w:pPr>
    </w:p>
    <w:p w14:paraId="59270219" w14:textId="77777777" w:rsidR="000C6D06" w:rsidRDefault="000C6D06" w:rsidP="00CE477B">
      <w:pPr>
        <w:spacing w:after="120"/>
        <w:rPr>
          <w:rFonts w:ascii="Tahoma" w:hAnsi="Tahoma" w:cs="Tahoma"/>
          <w:b/>
          <w:sz w:val="18"/>
          <w:szCs w:val="18"/>
          <w:u w:val="single"/>
          <w:lang w:val="de-DE"/>
        </w:rPr>
      </w:pPr>
    </w:p>
    <w:p w14:paraId="48884D27" w14:textId="77777777" w:rsidR="00443478" w:rsidRDefault="00443478" w:rsidP="00CE477B">
      <w:pPr>
        <w:spacing w:after="120"/>
        <w:rPr>
          <w:rFonts w:ascii="Tahoma" w:hAnsi="Tahoma" w:cs="Tahoma"/>
          <w:b/>
          <w:sz w:val="18"/>
          <w:szCs w:val="18"/>
          <w:u w:val="single"/>
          <w:lang w:val="de-DE"/>
        </w:rPr>
      </w:pPr>
    </w:p>
    <w:p w14:paraId="3004A35E" w14:textId="77777777" w:rsidR="00443478" w:rsidRDefault="00443478" w:rsidP="00CE477B">
      <w:pPr>
        <w:spacing w:after="120"/>
        <w:rPr>
          <w:rFonts w:ascii="Tahoma" w:hAnsi="Tahoma" w:cs="Tahoma"/>
          <w:b/>
          <w:sz w:val="18"/>
          <w:szCs w:val="18"/>
          <w:u w:val="single"/>
          <w:lang w:val="de-DE"/>
        </w:rPr>
      </w:pPr>
    </w:p>
    <w:p w14:paraId="3CFC0A97" w14:textId="77777777" w:rsidR="00443478" w:rsidRDefault="00443478" w:rsidP="00CE477B">
      <w:pPr>
        <w:spacing w:after="120"/>
        <w:rPr>
          <w:rFonts w:ascii="Tahoma" w:hAnsi="Tahoma" w:cs="Tahoma"/>
          <w:b/>
          <w:sz w:val="18"/>
          <w:szCs w:val="18"/>
          <w:u w:val="single"/>
          <w:lang w:val="de-DE"/>
        </w:rPr>
      </w:pPr>
    </w:p>
    <w:p w14:paraId="2C2F1A99" w14:textId="77777777" w:rsidR="00443478" w:rsidRDefault="00443478" w:rsidP="00CE477B">
      <w:pPr>
        <w:spacing w:after="120"/>
        <w:rPr>
          <w:rFonts w:ascii="Tahoma" w:hAnsi="Tahoma" w:cs="Tahoma"/>
          <w:b/>
          <w:sz w:val="18"/>
          <w:szCs w:val="18"/>
          <w:u w:val="single"/>
          <w:lang w:val="de-DE"/>
        </w:rPr>
      </w:pPr>
    </w:p>
    <w:p w14:paraId="261C2DF5" w14:textId="77777777" w:rsidR="00443478" w:rsidRPr="000C6D06" w:rsidRDefault="00443478" w:rsidP="00CE477B">
      <w:pPr>
        <w:spacing w:after="120"/>
        <w:rPr>
          <w:rFonts w:ascii="Tahoma" w:hAnsi="Tahoma" w:cs="Tahoma"/>
          <w:b/>
          <w:sz w:val="18"/>
          <w:szCs w:val="18"/>
          <w:u w:val="single"/>
          <w:lang w:val="de-DE"/>
        </w:rPr>
      </w:pPr>
    </w:p>
    <w:p w14:paraId="221BE9B2" w14:textId="77777777" w:rsidR="006C0A4A" w:rsidRPr="000C6D06" w:rsidRDefault="008B41E3" w:rsidP="00CE477B">
      <w:pPr>
        <w:spacing w:after="120"/>
        <w:rPr>
          <w:rFonts w:ascii="Tahoma" w:hAnsi="Tahoma" w:cs="Tahoma"/>
          <w:b/>
          <w:sz w:val="18"/>
          <w:szCs w:val="18"/>
          <w:u w:val="single"/>
          <w:lang w:val="de-DE"/>
        </w:rPr>
      </w:pPr>
      <w:r w:rsidRPr="000C6D06">
        <w:rPr>
          <w:rFonts w:ascii="Tahoma" w:hAnsi="Tahoma" w:cs="Tahoma"/>
          <w:b/>
          <w:sz w:val="18"/>
          <w:szCs w:val="18"/>
          <w:u w:val="single"/>
          <w:lang w:val="de-DE"/>
        </w:rPr>
        <w:t>Garantie</w:t>
      </w:r>
    </w:p>
    <w:p w14:paraId="23E11567"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10 Jahre</w:t>
      </w:r>
      <w:r w:rsidR="00E34936" w:rsidRPr="000C6D06">
        <w:rPr>
          <w:rFonts w:ascii="Tahoma" w:hAnsi="Tahoma" w:cs="Tahoma"/>
          <w:sz w:val="16"/>
          <w:szCs w:val="16"/>
          <w:lang w:val="de-DE"/>
        </w:rPr>
        <w:t xml:space="preserve"> Garantie auf die Farbbeständigkeit der Al</w:t>
      </w:r>
      <w:r w:rsidRPr="000C6D06">
        <w:rPr>
          <w:rFonts w:ascii="Tahoma" w:hAnsi="Tahoma" w:cs="Tahoma"/>
          <w:sz w:val="16"/>
          <w:szCs w:val="16"/>
          <w:lang w:val="de-DE"/>
        </w:rPr>
        <w:t>uminiumkomponenten des Produkts</w:t>
      </w:r>
    </w:p>
    <w:p w14:paraId="0CFECBB1"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7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Fixscreen-Technologie</w:t>
      </w:r>
    </w:p>
    <w:p w14:paraId="25D8EC6A"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bleibt in Seitenführung</w:t>
      </w:r>
    </w:p>
    <w:p w14:paraId="0DF2714F"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mit dem Tuch optimal verschweißt</w:t>
      </w:r>
    </w:p>
    <w:p w14:paraId="28F18C2A"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lastRenderedPageBreak/>
        <w:t>5 Jahre</w:t>
      </w:r>
      <w:r w:rsidR="00E34936" w:rsidRPr="000C6D06">
        <w:rPr>
          <w:rFonts w:ascii="Tahoma" w:hAnsi="Tahoma" w:cs="Tahoma"/>
          <w:sz w:val="16"/>
          <w:szCs w:val="16"/>
          <w:lang w:val="de-DE"/>
        </w:rPr>
        <w:t xml:space="preserve"> Garantie auf alle Mängel, die bei normaler Verwendung und normaler Wartu</w:t>
      </w:r>
      <w:r w:rsidRPr="000C6D06">
        <w:rPr>
          <w:rFonts w:ascii="Tahoma" w:hAnsi="Tahoma" w:cs="Tahoma"/>
          <w:sz w:val="16"/>
          <w:szCs w:val="16"/>
          <w:lang w:val="de-DE"/>
        </w:rPr>
        <w:t>ng bzw. Pflege auftreten können</w:t>
      </w:r>
    </w:p>
    <w:p w14:paraId="559ADE08"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Pulverbeschichtung</w:t>
      </w:r>
    </w:p>
    <w:p w14:paraId="3144AA48"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Motorantrieb</w:t>
      </w:r>
    </w:p>
    <w:p w14:paraId="324549AC" w14:textId="77777777" w:rsidR="008B41E3" w:rsidRPr="000C6D06" w:rsidRDefault="000C6D06" w:rsidP="00DC50E6">
      <w:pPr>
        <w:pStyle w:val="ListParagraph"/>
        <w:numPr>
          <w:ilvl w:val="0"/>
          <w:numId w:val="34"/>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Tücher Kollektion</w:t>
      </w:r>
    </w:p>
    <w:p w14:paraId="27282A32" w14:textId="77777777" w:rsidR="00976629" w:rsidRDefault="00976629" w:rsidP="00CE477B">
      <w:pPr>
        <w:spacing w:after="120"/>
        <w:rPr>
          <w:rFonts w:ascii="Tahoma" w:hAnsi="Tahoma" w:cs="Tahoma"/>
          <w:b/>
          <w:sz w:val="18"/>
          <w:szCs w:val="18"/>
          <w:highlight w:val="yellow"/>
          <w:u w:val="single"/>
          <w:lang w:val="de-DE"/>
        </w:rPr>
      </w:pPr>
    </w:p>
    <w:p w14:paraId="4AE78A6B" w14:textId="77777777" w:rsidR="00443478" w:rsidRDefault="00443478" w:rsidP="00CE477B">
      <w:pPr>
        <w:spacing w:after="120"/>
        <w:rPr>
          <w:rFonts w:ascii="Tahoma" w:hAnsi="Tahoma" w:cs="Tahoma"/>
          <w:b/>
          <w:sz w:val="18"/>
          <w:szCs w:val="18"/>
          <w:highlight w:val="yellow"/>
          <w:u w:val="single"/>
          <w:lang w:val="de-DE"/>
        </w:rPr>
      </w:pPr>
    </w:p>
    <w:p w14:paraId="2FB604F0" w14:textId="77777777" w:rsidR="00C454B1" w:rsidRPr="00976629" w:rsidRDefault="008B41E3"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Windklasse</w:t>
      </w:r>
    </w:p>
    <w:p w14:paraId="74E82B66"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Dieser Screen entspricht der Europäischen Norm EN 13561 (Konform Windwiderstandsklasse 3)</w:t>
      </w:r>
    </w:p>
    <w:p w14:paraId="09D5DB73"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Garantie bis 130 km/h in geschlossener Position</w:t>
      </w:r>
    </w:p>
    <w:p w14:paraId="6C5073C3" w14:textId="77777777" w:rsidR="00976629" w:rsidRPr="00976629" w:rsidRDefault="00976629"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Für Maße außerhalb des Standards, kann eine Garantieprüfung für den Windwiderstand auf Anfrage erstellt werden</w:t>
      </w:r>
    </w:p>
    <w:p w14:paraId="6575E764" w14:textId="77777777" w:rsidR="00325102" w:rsidRPr="00976629" w:rsidRDefault="000B1281"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Prüfbericht über Windtunneltest des Von Force Technologie Institut (N° 113-25809): windwiderstand bis 127 km/h (getestet</w:t>
      </w:r>
      <w:r w:rsidR="00CE477B" w:rsidRPr="00976629">
        <w:rPr>
          <w:rFonts w:ascii="Tahoma" w:hAnsi="Tahoma" w:cs="Tahoma"/>
          <w:sz w:val="16"/>
          <w:szCs w:val="16"/>
          <w:lang w:val="de-DE"/>
        </w:rPr>
        <w:t xml:space="preserve"> </w:t>
      </w:r>
      <w:r w:rsidRPr="00976629">
        <w:rPr>
          <w:rFonts w:ascii="Tahoma" w:hAnsi="Tahoma" w:cs="Tahoma"/>
          <w:sz w:val="16"/>
          <w:szCs w:val="16"/>
          <w:lang w:val="de-DE"/>
        </w:rPr>
        <w:t>für ein Screen 3000 mm x 3000 mm)</w:t>
      </w:r>
    </w:p>
    <w:p w14:paraId="773AC25D" w14:textId="77777777" w:rsidR="00976629" w:rsidRDefault="00976629" w:rsidP="00CE477B">
      <w:pPr>
        <w:spacing w:after="120"/>
        <w:rPr>
          <w:rFonts w:ascii="Tahoma" w:hAnsi="Tahoma" w:cs="Tahoma"/>
          <w:b/>
          <w:sz w:val="18"/>
          <w:szCs w:val="18"/>
          <w:u w:val="single"/>
          <w:lang w:val="de-DE"/>
        </w:rPr>
      </w:pPr>
    </w:p>
    <w:p w14:paraId="243F5E3A" w14:textId="77777777" w:rsidR="00976629" w:rsidRDefault="00976629" w:rsidP="00CE477B">
      <w:pPr>
        <w:spacing w:after="120"/>
        <w:rPr>
          <w:rFonts w:ascii="Tahoma" w:hAnsi="Tahoma" w:cs="Tahoma"/>
          <w:b/>
          <w:sz w:val="18"/>
          <w:szCs w:val="18"/>
          <w:u w:val="single"/>
          <w:lang w:val="de-DE"/>
        </w:rPr>
      </w:pPr>
    </w:p>
    <w:p w14:paraId="2E0E950A" w14:textId="77777777" w:rsidR="00C454B1" w:rsidRPr="00976629" w:rsidRDefault="000B40E9"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Normen und Zertifikate</w:t>
      </w:r>
    </w:p>
    <w:p w14:paraId="00785C6E" w14:textId="77777777" w:rsidR="00CE477B" w:rsidRPr="00976629" w:rsidRDefault="000B40E9" w:rsidP="00CE477B">
      <w:pPr>
        <w:pStyle w:val="ListParagraph"/>
        <w:numPr>
          <w:ilvl w:val="0"/>
          <w:numId w:val="32"/>
        </w:numPr>
        <w:rPr>
          <w:rFonts w:ascii="Tahoma" w:hAnsi="Tahoma" w:cs="Tahoma"/>
          <w:sz w:val="16"/>
          <w:szCs w:val="16"/>
          <w:lang w:val="de-DE"/>
        </w:rPr>
      </w:pPr>
      <w:r w:rsidRPr="00976629">
        <w:rPr>
          <w:rFonts w:ascii="Tahoma" w:hAnsi="Tahoma" w:cs="Tahoma"/>
          <w:sz w:val="16"/>
          <w:szCs w:val="16"/>
          <w:lang w:val="de-DE"/>
        </w:rPr>
        <w:t>Dieses Produkt wurde gemäß folgenden Normen hergestellt, entspricht folgenden Normen und wurde gemäß folgenden</w:t>
      </w:r>
      <w:r w:rsidR="00CE477B" w:rsidRPr="00976629">
        <w:rPr>
          <w:rFonts w:ascii="Tahoma" w:hAnsi="Tahoma" w:cs="Tahoma"/>
          <w:sz w:val="16"/>
          <w:szCs w:val="16"/>
          <w:lang w:val="de-DE"/>
        </w:rPr>
        <w:br/>
      </w:r>
      <w:r w:rsidRPr="00976629">
        <w:rPr>
          <w:rFonts w:ascii="Tahoma" w:hAnsi="Tahoma" w:cs="Tahoma"/>
          <w:sz w:val="16"/>
          <w:szCs w:val="16"/>
          <w:lang w:val="de-DE"/>
        </w:rPr>
        <w:t>Normen geprüft:  EN 13561</w:t>
      </w:r>
    </w:p>
    <w:p w14:paraId="247E997E" w14:textId="77777777" w:rsidR="00CE477B" w:rsidRPr="00976629" w:rsidRDefault="00C32236" w:rsidP="000B40E9">
      <w:pPr>
        <w:pStyle w:val="ListParagraph"/>
        <w:numPr>
          <w:ilvl w:val="0"/>
          <w:numId w:val="31"/>
        </w:numPr>
        <w:rPr>
          <w:rFonts w:ascii="Tahoma" w:hAnsi="Tahoma" w:cs="Tahoma"/>
          <w:sz w:val="16"/>
          <w:szCs w:val="16"/>
          <w:lang w:val="de-DE"/>
        </w:rPr>
      </w:pPr>
      <w:r>
        <w:rPr>
          <w:rFonts w:ascii="Tahoma" w:hAnsi="Tahoma" w:cs="Tahoma"/>
          <w:sz w:val="16"/>
          <w:szCs w:val="16"/>
          <w:lang w:val="de-DE"/>
        </w:rPr>
        <w:t xml:space="preserve">EU </w:t>
      </w:r>
      <w:r w:rsidR="000B40E9" w:rsidRPr="00976629">
        <w:rPr>
          <w:rFonts w:ascii="Tahoma" w:hAnsi="Tahoma" w:cs="Tahoma"/>
          <w:sz w:val="16"/>
          <w:szCs w:val="16"/>
          <w:lang w:val="de-DE"/>
        </w:rPr>
        <w:t>- Konformitätserklärung - Den folgenden EG-Richtlinien entspricht:</w:t>
      </w:r>
    </w:p>
    <w:p w14:paraId="27D32CBA"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Maschinenrichtlinie 2006/42/EG</w:t>
      </w:r>
    </w:p>
    <w:p w14:paraId="6B679227"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Niederspannungsrichtlinie </w:t>
      </w:r>
      <w:r w:rsidR="00E97B5D">
        <w:rPr>
          <w:rFonts w:ascii="Tahoma" w:hAnsi="Tahoma" w:cs="Tahoma"/>
          <w:sz w:val="16"/>
          <w:szCs w:val="16"/>
          <w:lang w:val="de-DE"/>
        </w:rPr>
        <w:t>2014/35/EU</w:t>
      </w:r>
    </w:p>
    <w:p w14:paraId="7F5EDBA9" w14:textId="77777777" w:rsidR="00AA5A74" w:rsidRPr="00976629" w:rsidRDefault="000B40E9" w:rsidP="00CE477B">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EMV-Richtlinie </w:t>
      </w:r>
      <w:r w:rsidR="00E97B5D">
        <w:rPr>
          <w:rFonts w:ascii="Tahoma" w:hAnsi="Tahoma" w:cs="Tahoma"/>
          <w:sz w:val="16"/>
          <w:szCs w:val="16"/>
          <w:lang w:val="de-DE"/>
        </w:rPr>
        <w:t>2014/30/EU</w:t>
      </w:r>
    </w:p>
    <w:p w14:paraId="751DE3CB" w14:textId="77777777" w:rsidR="00A6347D" w:rsidRPr="00976629" w:rsidRDefault="00A6347D" w:rsidP="00A6347D">
      <w:pPr>
        <w:pStyle w:val="ListParagraph"/>
        <w:numPr>
          <w:ilvl w:val="0"/>
          <w:numId w:val="31"/>
        </w:numPr>
        <w:rPr>
          <w:rFonts w:ascii="Tahoma" w:hAnsi="Tahoma" w:cs="Tahoma"/>
          <w:sz w:val="16"/>
          <w:szCs w:val="16"/>
          <w:lang w:val="de-DE"/>
        </w:rPr>
      </w:pPr>
      <w:r w:rsidRPr="00976629">
        <w:rPr>
          <w:rFonts w:ascii="Tahoma" w:hAnsi="Tahoma" w:cs="Tahoma"/>
          <w:sz w:val="16"/>
          <w:szCs w:val="16"/>
          <w:lang w:val="de-DE"/>
        </w:rPr>
        <w:t>Leistungserkl</w:t>
      </w:r>
      <w:r w:rsidR="00AF2909" w:rsidRPr="00976629">
        <w:rPr>
          <w:rFonts w:ascii="Tahoma" w:hAnsi="Tahoma" w:cs="Tahoma"/>
          <w:sz w:val="16"/>
          <w:szCs w:val="16"/>
          <w:lang w:val="de-DE"/>
        </w:rPr>
        <w:t>ä</w:t>
      </w:r>
      <w:r w:rsidRPr="00976629">
        <w:rPr>
          <w:rFonts w:ascii="Tahoma" w:hAnsi="Tahoma" w:cs="Tahoma"/>
          <w:sz w:val="16"/>
          <w:szCs w:val="16"/>
          <w:lang w:val="de-DE"/>
        </w:rPr>
        <w:t>rung (</w:t>
      </w:r>
      <w:r w:rsidR="008B0506">
        <w:rPr>
          <w:rFonts w:ascii="Tahoma" w:hAnsi="Tahoma" w:cs="Tahoma"/>
          <w:sz w:val="16"/>
          <w:szCs w:val="16"/>
          <w:lang w:val="de-DE"/>
        </w:rPr>
        <w:t>DOP-2015SC0002</w:t>
      </w:r>
      <w:r w:rsidRPr="00976629">
        <w:rPr>
          <w:rFonts w:ascii="Tahoma" w:hAnsi="Tahoma" w:cs="Tahoma"/>
          <w:sz w:val="16"/>
          <w:szCs w:val="16"/>
          <w:lang w:val="de-DE"/>
        </w:rPr>
        <w:t>)</w:t>
      </w:r>
    </w:p>
    <w:sectPr w:rsidR="00A6347D" w:rsidRPr="00976629" w:rsidSect="008D4876">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95F0" w14:textId="77777777" w:rsidR="00C454B1" w:rsidRDefault="00C454B1" w:rsidP="00C454B1">
      <w:r>
        <w:separator/>
      </w:r>
    </w:p>
  </w:endnote>
  <w:endnote w:type="continuationSeparator" w:id="0">
    <w:p w14:paraId="672B287D" w14:textId="77777777" w:rsidR="00C454B1" w:rsidRDefault="00C454B1" w:rsidP="00C4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98D5" w14:textId="77777777" w:rsidR="00D37CF5" w:rsidRPr="00802493" w:rsidRDefault="00802493" w:rsidP="00802493">
    <w:pPr>
      <w:pStyle w:val="Footer"/>
      <w:rPr>
        <w:color w:val="A6A6A6" w:themeColor="background1" w:themeShade="A6"/>
        <w:sz w:val="16"/>
        <w:lang w:val="de-DE"/>
      </w:rPr>
    </w:pPr>
    <w:r w:rsidRPr="00802493">
      <w:rPr>
        <w:color w:val="A6A6A6" w:themeColor="background1" w:themeShade="A6"/>
        <w:sz w:val="16"/>
        <w:lang w:val="de-DE"/>
      </w:rPr>
      <w:t>Vor</w:t>
    </w:r>
    <w:r w:rsidR="00FF3144">
      <w:rPr>
        <w:color w:val="A6A6A6" w:themeColor="background1" w:themeShade="A6"/>
        <w:sz w:val="16"/>
        <w:lang w:val="de-DE"/>
      </w:rPr>
      <w:t>behaltlich der offiziellen Testb</w:t>
    </w:r>
    <w:r w:rsidRPr="00802493">
      <w:rPr>
        <w:color w:val="A6A6A6" w:themeColor="background1" w:themeShade="A6"/>
        <w:sz w:val="16"/>
        <w:lang w:val="de-DE"/>
      </w:rPr>
      <w:t>erichte</w:t>
    </w:r>
    <w:r w:rsidRPr="00802493">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ab/>
    </w:r>
    <w:r>
      <w:rPr>
        <w:rStyle w:val="mt-translation-content2"/>
        <w:rFonts w:ascii="Helvetica" w:hAnsi="Helvetica" w:cs="Arial"/>
        <w:color w:val="222222"/>
        <w:sz w:val="23"/>
        <w:szCs w:val="23"/>
        <w:lang w:val="de-DE"/>
        <w:specVanish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6EA33" w14:textId="77777777" w:rsidR="00C454B1" w:rsidRDefault="00C454B1" w:rsidP="00C454B1">
      <w:r>
        <w:separator/>
      </w:r>
    </w:p>
  </w:footnote>
  <w:footnote w:type="continuationSeparator" w:id="0">
    <w:p w14:paraId="17260C9C" w14:textId="77777777" w:rsidR="00C454B1" w:rsidRDefault="00C454B1" w:rsidP="00C45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963A33"/>
    <w:multiLevelType w:val="hybridMultilevel"/>
    <w:tmpl w:val="CBFE6478"/>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676017"/>
    <w:multiLevelType w:val="hybridMultilevel"/>
    <w:tmpl w:val="871E1436"/>
    <w:lvl w:ilvl="0" w:tplc="687CFC0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0A4B155A"/>
    <w:multiLevelType w:val="hybridMultilevel"/>
    <w:tmpl w:val="C3DEC60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0E5F721D"/>
    <w:multiLevelType w:val="hybridMultilevel"/>
    <w:tmpl w:val="EDCC532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F0736C"/>
    <w:multiLevelType w:val="hybridMultilevel"/>
    <w:tmpl w:val="79820682"/>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DB5B22"/>
    <w:multiLevelType w:val="hybridMultilevel"/>
    <w:tmpl w:val="3D2E6E1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1F3A87"/>
    <w:multiLevelType w:val="hybridMultilevel"/>
    <w:tmpl w:val="2B023640"/>
    <w:lvl w:ilvl="0" w:tplc="C1A4637A">
      <w:start w:val="5"/>
      <w:numFmt w:val="bullet"/>
      <w:lvlText w:val="-"/>
      <w:lvlJc w:val="left"/>
      <w:pPr>
        <w:ind w:left="766" w:hanging="360"/>
      </w:pPr>
      <w:rPr>
        <w:rFonts w:ascii="Tahoma" w:eastAsia="Times New Roman" w:hAnsi="Tahoma" w:cs="Tahoma" w:hint="default"/>
      </w:rPr>
    </w:lvl>
    <w:lvl w:ilvl="1" w:tplc="08130003">
      <w:start w:val="1"/>
      <w:numFmt w:val="bullet"/>
      <w:lvlText w:val="o"/>
      <w:lvlJc w:val="left"/>
      <w:pPr>
        <w:ind w:left="1486" w:hanging="360"/>
      </w:pPr>
      <w:rPr>
        <w:rFonts w:ascii="Courier New" w:hAnsi="Courier New" w:cs="Courier New" w:hint="default"/>
      </w:rPr>
    </w:lvl>
    <w:lvl w:ilvl="2" w:tplc="08130005" w:tentative="1">
      <w:start w:val="1"/>
      <w:numFmt w:val="bullet"/>
      <w:lvlText w:val=""/>
      <w:lvlJc w:val="left"/>
      <w:pPr>
        <w:ind w:left="2206" w:hanging="360"/>
      </w:pPr>
      <w:rPr>
        <w:rFonts w:ascii="Wingdings" w:hAnsi="Wingdings" w:hint="default"/>
      </w:rPr>
    </w:lvl>
    <w:lvl w:ilvl="3" w:tplc="08130001" w:tentative="1">
      <w:start w:val="1"/>
      <w:numFmt w:val="bullet"/>
      <w:lvlText w:val=""/>
      <w:lvlJc w:val="left"/>
      <w:pPr>
        <w:ind w:left="2926" w:hanging="360"/>
      </w:pPr>
      <w:rPr>
        <w:rFonts w:ascii="Symbol" w:hAnsi="Symbol" w:hint="default"/>
      </w:rPr>
    </w:lvl>
    <w:lvl w:ilvl="4" w:tplc="08130003" w:tentative="1">
      <w:start w:val="1"/>
      <w:numFmt w:val="bullet"/>
      <w:lvlText w:val="o"/>
      <w:lvlJc w:val="left"/>
      <w:pPr>
        <w:ind w:left="3646" w:hanging="360"/>
      </w:pPr>
      <w:rPr>
        <w:rFonts w:ascii="Courier New" w:hAnsi="Courier New" w:cs="Courier New" w:hint="default"/>
      </w:rPr>
    </w:lvl>
    <w:lvl w:ilvl="5" w:tplc="08130005" w:tentative="1">
      <w:start w:val="1"/>
      <w:numFmt w:val="bullet"/>
      <w:lvlText w:val=""/>
      <w:lvlJc w:val="left"/>
      <w:pPr>
        <w:ind w:left="4366" w:hanging="360"/>
      </w:pPr>
      <w:rPr>
        <w:rFonts w:ascii="Wingdings" w:hAnsi="Wingdings" w:hint="default"/>
      </w:rPr>
    </w:lvl>
    <w:lvl w:ilvl="6" w:tplc="08130001" w:tentative="1">
      <w:start w:val="1"/>
      <w:numFmt w:val="bullet"/>
      <w:lvlText w:val=""/>
      <w:lvlJc w:val="left"/>
      <w:pPr>
        <w:ind w:left="5086" w:hanging="360"/>
      </w:pPr>
      <w:rPr>
        <w:rFonts w:ascii="Symbol" w:hAnsi="Symbol" w:hint="default"/>
      </w:rPr>
    </w:lvl>
    <w:lvl w:ilvl="7" w:tplc="08130003" w:tentative="1">
      <w:start w:val="1"/>
      <w:numFmt w:val="bullet"/>
      <w:lvlText w:val="o"/>
      <w:lvlJc w:val="left"/>
      <w:pPr>
        <w:ind w:left="5806" w:hanging="360"/>
      </w:pPr>
      <w:rPr>
        <w:rFonts w:ascii="Courier New" w:hAnsi="Courier New" w:cs="Courier New" w:hint="default"/>
      </w:rPr>
    </w:lvl>
    <w:lvl w:ilvl="8" w:tplc="08130005" w:tentative="1">
      <w:start w:val="1"/>
      <w:numFmt w:val="bullet"/>
      <w:lvlText w:val=""/>
      <w:lvlJc w:val="left"/>
      <w:pPr>
        <w:ind w:left="6526" w:hanging="360"/>
      </w:pPr>
      <w:rPr>
        <w:rFonts w:ascii="Wingdings" w:hAnsi="Wingdings" w:hint="default"/>
      </w:rPr>
    </w:lvl>
  </w:abstractNum>
  <w:abstractNum w:abstractNumId="10"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5E5EFB"/>
    <w:multiLevelType w:val="hybridMultilevel"/>
    <w:tmpl w:val="1EB2D74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9F45FF8"/>
    <w:multiLevelType w:val="hybridMultilevel"/>
    <w:tmpl w:val="9AAE766C"/>
    <w:lvl w:ilvl="0" w:tplc="369A0498">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C620A1D"/>
    <w:multiLevelType w:val="hybridMultilevel"/>
    <w:tmpl w:val="835CCE5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E305986"/>
    <w:multiLevelType w:val="hybridMultilevel"/>
    <w:tmpl w:val="5EC66D7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10502FB"/>
    <w:multiLevelType w:val="hybridMultilevel"/>
    <w:tmpl w:val="27EAB7F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8"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8353767"/>
    <w:multiLevelType w:val="hybridMultilevel"/>
    <w:tmpl w:val="6E788B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CD5F49"/>
    <w:multiLevelType w:val="hybridMultilevel"/>
    <w:tmpl w:val="9DD0E3A6"/>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4C29B3"/>
    <w:multiLevelType w:val="hybridMultilevel"/>
    <w:tmpl w:val="0104564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D1042E"/>
    <w:multiLevelType w:val="hybridMultilevel"/>
    <w:tmpl w:val="2CD08158"/>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786"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4" w15:restartNumberingAfterBreak="0">
    <w:nsid w:val="416C10D8"/>
    <w:multiLevelType w:val="hybridMultilevel"/>
    <w:tmpl w:val="805829C6"/>
    <w:lvl w:ilvl="0" w:tplc="BA340E06">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5D40AF1"/>
    <w:multiLevelType w:val="hybridMultilevel"/>
    <w:tmpl w:val="E32E1EA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80F1A8F"/>
    <w:multiLevelType w:val="hybridMultilevel"/>
    <w:tmpl w:val="2F08A76E"/>
    <w:lvl w:ilvl="0" w:tplc="A0A2E058">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8" w15:restartNumberingAfterBreak="0">
    <w:nsid w:val="4AA3126F"/>
    <w:multiLevelType w:val="hybridMultilevel"/>
    <w:tmpl w:val="C186B928"/>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F6F14DA"/>
    <w:multiLevelType w:val="hybridMultilevel"/>
    <w:tmpl w:val="164CD4A8"/>
    <w:lvl w:ilvl="0" w:tplc="2722A0EC">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0" w15:restartNumberingAfterBreak="0">
    <w:nsid w:val="501E55B6"/>
    <w:multiLevelType w:val="hybridMultilevel"/>
    <w:tmpl w:val="FA72A42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0D7768"/>
    <w:multiLevelType w:val="hybridMultilevel"/>
    <w:tmpl w:val="36FE1F44"/>
    <w:lvl w:ilvl="0" w:tplc="021E8F4E">
      <w:start w:val="185"/>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32" w15:restartNumberingAfterBreak="0">
    <w:nsid w:val="579956C9"/>
    <w:multiLevelType w:val="hybridMultilevel"/>
    <w:tmpl w:val="3BEE890A"/>
    <w:lvl w:ilvl="0" w:tplc="4C40B9A8">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15:restartNumberingAfterBreak="0">
    <w:nsid w:val="5964214C"/>
    <w:multiLevelType w:val="hybridMultilevel"/>
    <w:tmpl w:val="568CBE84"/>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B89519F"/>
    <w:multiLevelType w:val="hybridMultilevel"/>
    <w:tmpl w:val="11DA250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3004778"/>
    <w:multiLevelType w:val="hybridMultilevel"/>
    <w:tmpl w:val="F8CA13DA"/>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8"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9" w15:restartNumberingAfterBreak="0">
    <w:nsid w:val="690F37D4"/>
    <w:multiLevelType w:val="hybridMultilevel"/>
    <w:tmpl w:val="D1542B8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A8D7C8E"/>
    <w:multiLevelType w:val="hybridMultilevel"/>
    <w:tmpl w:val="3BA6BCA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CE26973"/>
    <w:multiLevelType w:val="hybridMultilevel"/>
    <w:tmpl w:val="6EC4D2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3"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4" w15:restartNumberingAfterBreak="0">
    <w:nsid w:val="74BC1F60"/>
    <w:multiLevelType w:val="hybridMultilevel"/>
    <w:tmpl w:val="ED92B1A2"/>
    <w:lvl w:ilvl="0" w:tplc="AE4AD0E2">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45" w15:restartNumberingAfterBreak="0">
    <w:nsid w:val="79186AF2"/>
    <w:multiLevelType w:val="hybridMultilevel"/>
    <w:tmpl w:val="1298BD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503088081">
    <w:abstractNumId w:val="24"/>
  </w:num>
  <w:num w:numId="2" w16cid:durableId="1884947465">
    <w:abstractNumId w:val="29"/>
  </w:num>
  <w:num w:numId="3" w16cid:durableId="1098791562">
    <w:abstractNumId w:val="44"/>
  </w:num>
  <w:num w:numId="4" w16cid:durableId="228081977">
    <w:abstractNumId w:val="37"/>
  </w:num>
  <w:num w:numId="5" w16cid:durableId="1231186386">
    <w:abstractNumId w:val="2"/>
  </w:num>
  <w:num w:numId="6" w16cid:durableId="823860735">
    <w:abstractNumId w:val="13"/>
  </w:num>
  <w:num w:numId="7" w16cid:durableId="1395080080">
    <w:abstractNumId w:val="27"/>
  </w:num>
  <w:num w:numId="8" w16cid:durableId="1487284840">
    <w:abstractNumId w:val="7"/>
  </w:num>
  <w:num w:numId="9" w16cid:durableId="948437150">
    <w:abstractNumId w:val="9"/>
  </w:num>
  <w:num w:numId="10" w16cid:durableId="876157538">
    <w:abstractNumId w:val="19"/>
  </w:num>
  <w:num w:numId="11" w16cid:durableId="466551192">
    <w:abstractNumId w:val="22"/>
  </w:num>
  <w:num w:numId="12" w16cid:durableId="1916747111">
    <w:abstractNumId w:val="0"/>
  </w:num>
  <w:num w:numId="13" w16cid:durableId="1833328132">
    <w:abstractNumId w:val="14"/>
  </w:num>
  <w:num w:numId="14" w16cid:durableId="1933468555">
    <w:abstractNumId w:val="34"/>
  </w:num>
  <w:num w:numId="15" w16cid:durableId="913315414">
    <w:abstractNumId w:val="8"/>
  </w:num>
  <w:num w:numId="16" w16cid:durableId="843516521">
    <w:abstractNumId w:val="12"/>
  </w:num>
  <w:num w:numId="17" w16cid:durableId="1144350623">
    <w:abstractNumId w:val="3"/>
  </w:num>
  <w:num w:numId="18" w16cid:durableId="934822139">
    <w:abstractNumId w:val="30"/>
  </w:num>
  <w:num w:numId="19" w16cid:durableId="1000890875">
    <w:abstractNumId w:val="35"/>
  </w:num>
  <w:num w:numId="20" w16cid:durableId="2139761414">
    <w:abstractNumId w:val="16"/>
  </w:num>
  <w:num w:numId="21" w16cid:durableId="555823951">
    <w:abstractNumId w:val="20"/>
  </w:num>
  <w:num w:numId="22" w16cid:durableId="175964497">
    <w:abstractNumId w:val="28"/>
  </w:num>
  <w:num w:numId="23" w16cid:durableId="1709525309">
    <w:abstractNumId w:val="41"/>
  </w:num>
  <w:num w:numId="24" w16cid:durableId="389037663">
    <w:abstractNumId w:val="15"/>
  </w:num>
  <w:num w:numId="25" w16cid:durableId="418065706">
    <w:abstractNumId w:val="1"/>
  </w:num>
  <w:num w:numId="26" w16cid:durableId="2107335972">
    <w:abstractNumId w:val="39"/>
  </w:num>
  <w:num w:numId="27" w16cid:durableId="323320789">
    <w:abstractNumId w:val="36"/>
  </w:num>
  <w:num w:numId="28" w16cid:durableId="1687361546">
    <w:abstractNumId w:val="45"/>
  </w:num>
  <w:num w:numId="29" w16cid:durableId="1036194830">
    <w:abstractNumId w:val="26"/>
  </w:num>
  <w:num w:numId="30" w16cid:durableId="1738241022">
    <w:abstractNumId w:val="32"/>
  </w:num>
  <w:num w:numId="31" w16cid:durableId="1340234369">
    <w:abstractNumId w:val="11"/>
  </w:num>
  <w:num w:numId="32" w16cid:durableId="2016684973">
    <w:abstractNumId w:val="40"/>
  </w:num>
  <w:num w:numId="33" w16cid:durableId="1349062086">
    <w:abstractNumId w:val="25"/>
  </w:num>
  <w:num w:numId="34" w16cid:durableId="1486357284">
    <w:abstractNumId w:val="4"/>
  </w:num>
  <w:num w:numId="35" w16cid:durableId="349338983">
    <w:abstractNumId w:val="21"/>
  </w:num>
  <w:num w:numId="36" w16cid:durableId="826213390">
    <w:abstractNumId w:val="10"/>
  </w:num>
  <w:num w:numId="37" w16cid:durableId="1277718675">
    <w:abstractNumId w:val="31"/>
  </w:num>
  <w:num w:numId="38" w16cid:durableId="470558889">
    <w:abstractNumId w:val="18"/>
  </w:num>
  <w:num w:numId="39" w16cid:durableId="294722103">
    <w:abstractNumId w:val="6"/>
  </w:num>
  <w:num w:numId="40" w16cid:durableId="618950529">
    <w:abstractNumId w:val="33"/>
  </w:num>
  <w:num w:numId="41" w16cid:durableId="1808740310">
    <w:abstractNumId w:val="23"/>
  </w:num>
  <w:num w:numId="42" w16cid:durableId="1856922742">
    <w:abstractNumId w:val="5"/>
  </w:num>
  <w:num w:numId="43" w16cid:durableId="1331325899">
    <w:abstractNumId w:val="43"/>
  </w:num>
  <w:num w:numId="44" w16cid:durableId="899440612">
    <w:abstractNumId w:val="17"/>
  </w:num>
  <w:num w:numId="45" w16cid:durableId="2059430119">
    <w:abstractNumId w:val="38"/>
  </w:num>
  <w:num w:numId="46" w16cid:durableId="100481962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4B1"/>
    <w:rsid w:val="000077AD"/>
    <w:rsid w:val="00013EBF"/>
    <w:rsid w:val="000160EB"/>
    <w:rsid w:val="000415B4"/>
    <w:rsid w:val="00051473"/>
    <w:rsid w:val="000647B3"/>
    <w:rsid w:val="000673CB"/>
    <w:rsid w:val="000744B6"/>
    <w:rsid w:val="00083DDF"/>
    <w:rsid w:val="00096A87"/>
    <w:rsid w:val="000B1281"/>
    <w:rsid w:val="000B40E9"/>
    <w:rsid w:val="000B5366"/>
    <w:rsid w:val="000C6D06"/>
    <w:rsid w:val="000E180E"/>
    <w:rsid w:val="000E1E30"/>
    <w:rsid w:val="00111D7C"/>
    <w:rsid w:val="00114E2B"/>
    <w:rsid w:val="00124EF1"/>
    <w:rsid w:val="00127F8B"/>
    <w:rsid w:val="001454C4"/>
    <w:rsid w:val="0016397F"/>
    <w:rsid w:val="00191202"/>
    <w:rsid w:val="001B5109"/>
    <w:rsid w:val="001C2A50"/>
    <w:rsid w:val="001E477E"/>
    <w:rsid w:val="001F3141"/>
    <w:rsid w:val="0020155C"/>
    <w:rsid w:val="00214224"/>
    <w:rsid w:val="00246366"/>
    <w:rsid w:val="002666FC"/>
    <w:rsid w:val="00273E6D"/>
    <w:rsid w:val="00286CA8"/>
    <w:rsid w:val="00291E48"/>
    <w:rsid w:val="0029433D"/>
    <w:rsid w:val="00297679"/>
    <w:rsid w:val="002A69A7"/>
    <w:rsid w:val="002B1D7D"/>
    <w:rsid w:val="002B5DC4"/>
    <w:rsid w:val="002C32BF"/>
    <w:rsid w:val="002D2774"/>
    <w:rsid w:val="002D570D"/>
    <w:rsid w:val="002E1084"/>
    <w:rsid w:val="00322EA3"/>
    <w:rsid w:val="00325102"/>
    <w:rsid w:val="00332334"/>
    <w:rsid w:val="003C32CA"/>
    <w:rsid w:val="003E127E"/>
    <w:rsid w:val="003E3EAE"/>
    <w:rsid w:val="003E401E"/>
    <w:rsid w:val="003F476C"/>
    <w:rsid w:val="004078E5"/>
    <w:rsid w:val="00430D2F"/>
    <w:rsid w:val="0043349F"/>
    <w:rsid w:val="00443478"/>
    <w:rsid w:val="00461433"/>
    <w:rsid w:val="0048539E"/>
    <w:rsid w:val="004866DD"/>
    <w:rsid w:val="0049006C"/>
    <w:rsid w:val="00490E0B"/>
    <w:rsid w:val="0049148C"/>
    <w:rsid w:val="004A1177"/>
    <w:rsid w:val="004B51E8"/>
    <w:rsid w:val="004C3421"/>
    <w:rsid w:val="004C75D3"/>
    <w:rsid w:val="004F1727"/>
    <w:rsid w:val="00505FC6"/>
    <w:rsid w:val="00520001"/>
    <w:rsid w:val="00541031"/>
    <w:rsid w:val="005426CE"/>
    <w:rsid w:val="0054428B"/>
    <w:rsid w:val="00547785"/>
    <w:rsid w:val="00572E0C"/>
    <w:rsid w:val="0059650E"/>
    <w:rsid w:val="00596B15"/>
    <w:rsid w:val="005D0F8C"/>
    <w:rsid w:val="005F15FA"/>
    <w:rsid w:val="0060230E"/>
    <w:rsid w:val="00691DB7"/>
    <w:rsid w:val="006B68F1"/>
    <w:rsid w:val="006C0A4A"/>
    <w:rsid w:val="006C2C71"/>
    <w:rsid w:val="006C2E60"/>
    <w:rsid w:val="006D1C11"/>
    <w:rsid w:val="006E1468"/>
    <w:rsid w:val="006F4BFB"/>
    <w:rsid w:val="007047EE"/>
    <w:rsid w:val="007631F3"/>
    <w:rsid w:val="007669F8"/>
    <w:rsid w:val="00780616"/>
    <w:rsid w:val="00787675"/>
    <w:rsid w:val="007B11E4"/>
    <w:rsid w:val="007C3930"/>
    <w:rsid w:val="007E5824"/>
    <w:rsid w:val="00800A7C"/>
    <w:rsid w:val="00802493"/>
    <w:rsid w:val="0082407D"/>
    <w:rsid w:val="008322A6"/>
    <w:rsid w:val="00845866"/>
    <w:rsid w:val="00891BDB"/>
    <w:rsid w:val="008B0506"/>
    <w:rsid w:val="008B41E3"/>
    <w:rsid w:val="008D1D27"/>
    <w:rsid w:val="008D4876"/>
    <w:rsid w:val="00901686"/>
    <w:rsid w:val="00940C4A"/>
    <w:rsid w:val="009477BB"/>
    <w:rsid w:val="00967FEF"/>
    <w:rsid w:val="00973019"/>
    <w:rsid w:val="00976629"/>
    <w:rsid w:val="009773BF"/>
    <w:rsid w:val="00984068"/>
    <w:rsid w:val="009854EC"/>
    <w:rsid w:val="009C1742"/>
    <w:rsid w:val="009C6455"/>
    <w:rsid w:val="00A430F6"/>
    <w:rsid w:val="00A6257B"/>
    <w:rsid w:val="00A6347D"/>
    <w:rsid w:val="00A94A8B"/>
    <w:rsid w:val="00A94FAB"/>
    <w:rsid w:val="00AA5A74"/>
    <w:rsid w:val="00AC1CF5"/>
    <w:rsid w:val="00AC3BA4"/>
    <w:rsid w:val="00AC56A6"/>
    <w:rsid w:val="00AE2BA5"/>
    <w:rsid w:val="00AE6E5B"/>
    <w:rsid w:val="00AE79BE"/>
    <w:rsid w:val="00AF2909"/>
    <w:rsid w:val="00AF78DC"/>
    <w:rsid w:val="00B50108"/>
    <w:rsid w:val="00B54F97"/>
    <w:rsid w:val="00B70DB5"/>
    <w:rsid w:val="00BA5C44"/>
    <w:rsid w:val="00BC6A93"/>
    <w:rsid w:val="00BD48E6"/>
    <w:rsid w:val="00BE66BF"/>
    <w:rsid w:val="00BF075A"/>
    <w:rsid w:val="00BF5D78"/>
    <w:rsid w:val="00BF616F"/>
    <w:rsid w:val="00BF66DD"/>
    <w:rsid w:val="00C1098F"/>
    <w:rsid w:val="00C1771B"/>
    <w:rsid w:val="00C32236"/>
    <w:rsid w:val="00C34E3C"/>
    <w:rsid w:val="00C427C9"/>
    <w:rsid w:val="00C454B1"/>
    <w:rsid w:val="00C46BA9"/>
    <w:rsid w:val="00C528CA"/>
    <w:rsid w:val="00C8161E"/>
    <w:rsid w:val="00C83E11"/>
    <w:rsid w:val="00CA1E9D"/>
    <w:rsid w:val="00CE15B6"/>
    <w:rsid w:val="00CE477B"/>
    <w:rsid w:val="00D03066"/>
    <w:rsid w:val="00D16589"/>
    <w:rsid w:val="00D37CF5"/>
    <w:rsid w:val="00D4235B"/>
    <w:rsid w:val="00D46B68"/>
    <w:rsid w:val="00D56194"/>
    <w:rsid w:val="00D60B12"/>
    <w:rsid w:val="00D63862"/>
    <w:rsid w:val="00D639FF"/>
    <w:rsid w:val="00D707C6"/>
    <w:rsid w:val="00DA7272"/>
    <w:rsid w:val="00DB0CC1"/>
    <w:rsid w:val="00DC50E6"/>
    <w:rsid w:val="00DD33AB"/>
    <w:rsid w:val="00DE4232"/>
    <w:rsid w:val="00DE4E88"/>
    <w:rsid w:val="00DE701B"/>
    <w:rsid w:val="00E04F32"/>
    <w:rsid w:val="00E16ACD"/>
    <w:rsid w:val="00E34936"/>
    <w:rsid w:val="00E6278A"/>
    <w:rsid w:val="00E73B9B"/>
    <w:rsid w:val="00E86DFB"/>
    <w:rsid w:val="00E97B5D"/>
    <w:rsid w:val="00EA2AC4"/>
    <w:rsid w:val="00EB0CF7"/>
    <w:rsid w:val="00EC2187"/>
    <w:rsid w:val="00EF0B84"/>
    <w:rsid w:val="00EF561C"/>
    <w:rsid w:val="00F166E6"/>
    <w:rsid w:val="00F21F81"/>
    <w:rsid w:val="00F26424"/>
    <w:rsid w:val="00F520B2"/>
    <w:rsid w:val="00F65555"/>
    <w:rsid w:val="00F6664C"/>
    <w:rsid w:val="00F7564F"/>
    <w:rsid w:val="00F80266"/>
    <w:rsid w:val="00F8171E"/>
    <w:rsid w:val="00F97579"/>
    <w:rsid w:val="00FB15A3"/>
    <w:rsid w:val="00FB1C56"/>
    <w:rsid w:val="00FB27B7"/>
    <w:rsid w:val="00FB51EE"/>
    <w:rsid w:val="00FC0264"/>
    <w:rsid w:val="00FC54D1"/>
    <w:rsid w:val="00FC73AA"/>
    <w:rsid w:val="00FD35A6"/>
    <w:rsid w:val="00FF31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BD1B"/>
  <w15:chartTrackingRefBased/>
  <w15:docId w15:val="{7DC46241-6032-4198-86E3-DA37DD1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B1"/>
    <w:rPr>
      <w:sz w:val="24"/>
      <w:szCs w:val="24"/>
    </w:rPr>
  </w:style>
  <w:style w:type="paragraph" w:styleId="Heading1">
    <w:name w:val="heading 1"/>
    <w:basedOn w:val="Normal"/>
    <w:next w:val="Normal"/>
    <w:link w:val="Heading1Char"/>
    <w:uiPriority w:val="9"/>
    <w:qFormat/>
    <w:rsid w:val="00C454B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54B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54B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54B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54B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54B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54B1"/>
    <w:pPr>
      <w:spacing w:before="240" w:after="60"/>
      <w:outlineLvl w:val="6"/>
    </w:pPr>
  </w:style>
  <w:style w:type="paragraph" w:styleId="Heading8">
    <w:name w:val="heading 8"/>
    <w:basedOn w:val="Normal"/>
    <w:next w:val="Normal"/>
    <w:link w:val="Heading8Char"/>
    <w:uiPriority w:val="9"/>
    <w:semiHidden/>
    <w:unhideWhenUsed/>
    <w:qFormat/>
    <w:rsid w:val="00C454B1"/>
    <w:pPr>
      <w:spacing w:before="240" w:after="60"/>
      <w:outlineLvl w:val="7"/>
    </w:pPr>
    <w:rPr>
      <w:i/>
      <w:iCs/>
    </w:rPr>
  </w:style>
  <w:style w:type="paragraph" w:styleId="Heading9">
    <w:name w:val="heading 9"/>
    <w:basedOn w:val="Normal"/>
    <w:next w:val="Normal"/>
    <w:link w:val="Heading9Char"/>
    <w:uiPriority w:val="9"/>
    <w:semiHidden/>
    <w:unhideWhenUsed/>
    <w:qFormat/>
    <w:rsid w:val="00C454B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B1"/>
    <w:pPr>
      <w:tabs>
        <w:tab w:val="center" w:pos="4536"/>
        <w:tab w:val="right" w:pos="9072"/>
      </w:tabs>
    </w:pPr>
  </w:style>
  <w:style w:type="character" w:customStyle="1" w:styleId="HeaderChar">
    <w:name w:val="Header Char"/>
    <w:basedOn w:val="DefaultParagraphFont"/>
    <w:link w:val="Header"/>
    <w:uiPriority w:val="99"/>
    <w:rsid w:val="00C454B1"/>
  </w:style>
  <w:style w:type="paragraph" w:styleId="Footer">
    <w:name w:val="footer"/>
    <w:basedOn w:val="Normal"/>
    <w:link w:val="FooterChar"/>
    <w:uiPriority w:val="99"/>
    <w:unhideWhenUsed/>
    <w:rsid w:val="00C454B1"/>
    <w:pPr>
      <w:tabs>
        <w:tab w:val="center" w:pos="4536"/>
        <w:tab w:val="right" w:pos="9072"/>
      </w:tabs>
    </w:pPr>
  </w:style>
  <w:style w:type="character" w:customStyle="1" w:styleId="FooterChar">
    <w:name w:val="Footer Char"/>
    <w:basedOn w:val="DefaultParagraphFont"/>
    <w:link w:val="Footer"/>
    <w:uiPriority w:val="99"/>
    <w:rsid w:val="00C454B1"/>
  </w:style>
  <w:style w:type="paragraph" w:customStyle="1" w:styleId="bestekproduct">
    <w:name w:val="bestekproduct"/>
    <w:basedOn w:val="Normal"/>
    <w:rsid w:val="00C454B1"/>
    <w:rPr>
      <w:rFonts w:ascii="Arial" w:eastAsia="Times New Roman" w:hAnsi="Arial"/>
      <w:caps/>
      <w:color w:val="008000"/>
      <w:sz w:val="20"/>
      <w:szCs w:val="20"/>
      <w:lang w:eastAsia="nl-BE"/>
    </w:rPr>
  </w:style>
  <w:style w:type="character" w:customStyle="1" w:styleId="Heading1Char">
    <w:name w:val="Heading 1 Char"/>
    <w:basedOn w:val="DefaultParagraphFont"/>
    <w:link w:val="Heading1"/>
    <w:uiPriority w:val="9"/>
    <w:rsid w:val="00C454B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54B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54B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C454B1"/>
    <w:rPr>
      <w:b/>
      <w:bCs/>
      <w:sz w:val="28"/>
      <w:szCs w:val="28"/>
    </w:rPr>
  </w:style>
  <w:style w:type="character" w:customStyle="1" w:styleId="Heading5Char">
    <w:name w:val="Heading 5 Char"/>
    <w:basedOn w:val="DefaultParagraphFont"/>
    <w:link w:val="Heading5"/>
    <w:uiPriority w:val="9"/>
    <w:semiHidden/>
    <w:rsid w:val="00C454B1"/>
    <w:rPr>
      <w:b/>
      <w:bCs/>
      <w:i/>
      <w:iCs/>
      <w:sz w:val="26"/>
      <w:szCs w:val="26"/>
    </w:rPr>
  </w:style>
  <w:style w:type="character" w:customStyle="1" w:styleId="Heading6Char">
    <w:name w:val="Heading 6 Char"/>
    <w:basedOn w:val="DefaultParagraphFont"/>
    <w:link w:val="Heading6"/>
    <w:uiPriority w:val="9"/>
    <w:semiHidden/>
    <w:rsid w:val="00C454B1"/>
    <w:rPr>
      <w:b/>
      <w:bCs/>
    </w:rPr>
  </w:style>
  <w:style w:type="character" w:customStyle="1" w:styleId="Heading7Char">
    <w:name w:val="Heading 7 Char"/>
    <w:basedOn w:val="DefaultParagraphFont"/>
    <w:link w:val="Heading7"/>
    <w:uiPriority w:val="9"/>
    <w:semiHidden/>
    <w:rsid w:val="00C454B1"/>
    <w:rPr>
      <w:sz w:val="24"/>
      <w:szCs w:val="24"/>
    </w:rPr>
  </w:style>
  <w:style w:type="character" w:customStyle="1" w:styleId="Heading8Char">
    <w:name w:val="Heading 8 Char"/>
    <w:basedOn w:val="DefaultParagraphFont"/>
    <w:link w:val="Heading8"/>
    <w:uiPriority w:val="9"/>
    <w:semiHidden/>
    <w:rsid w:val="00C454B1"/>
    <w:rPr>
      <w:i/>
      <w:iCs/>
      <w:sz w:val="24"/>
      <w:szCs w:val="24"/>
    </w:rPr>
  </w:style>
  <w:style w:type="character" w:customStyle="1" w:styleId="Heading9Char">
    <w:name w:val="Heading 9 Char"/>
    <w:basedOn w:val="DefaultParagraphFont"/>
    <w:link w:val="Heading9"/>
    <w:uiPriority w:val="9"/>
    <w:semiHidden/>
    <w:rsid w:val="00C454B1"/>
    <w:rPr>
      <w:rFonts w:asciiTheme="majorHAnsi" w:eastAsiaTheme="majorEastAsia" w:hAnsiTheme="majorHAnsi"/>
    </w:rPr>
  </w:style>
  <w:style w:type="paragraph" w:styleId="Title">
    <w:name w:val="Title"/>
    <w:basedOn w:val="Normal"/>
    <w:next w:val="Normal"/>
    <w:link w:val="TitleChar"/>
    <w:uiPriority w:val="10"/>
    <w:qFormat/>
    <w:rsid w:val="00C454B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54B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54B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54B1"/>
    <w:rPr>
      <w:rFonts w:asciiTheme="majorHAnsi" w:eastAsiaTheme="majorEastAsia" w:hAnsiTheme="majorHAnsi"/>
      <w:sz w:val="24"/>
      <w:szCs w:val="24"/>
    </w:rPr>
  </w:style>
  <w:style w:type="character" w:styleId="Strong">
    <w:name w:val="Strong"/>
    <w:basedOn w:val="DefaultParagraphFont"/>
    <w:uiPriority w:val="22"/>
    <w:qFormat/>
    <w:rsid w:val="00C454B1"/>
    <w:rPr>
      <w:b/>
      <w:bCs/>
    </w:rPr>
  </w:style>
  <w:style w:type="character" w:styleId="Emphasis">
    <w:name w:val="Emphasis"/>
    <w:basedOn w:val="DefaultParagraphFont"/>
    <w:uiPriority w:val="20"/>
    <w:qFormat/>
    <w:rsid w:val="00C454B1"/>
    <w:rPr>
      <w:rFonts w:asciiTheme="minorHAnsi" w:hAnsiTheme="minorHAnsi"/>
      <w:b/>
      <w:i/>
      <w:iCs/>
    </w:rPr>
  </w:style>
  <w:style w:type="paragraph" w:styleId="NoSpacing">
    <w:name w:val="No Spacing"/>
    <w:basedOn w:val="Normal"/>
    <w:uiPriority w:val="1"/>
    <w:qFormat/>
    <w:rsid w:val="00C454B1"/>
    <w:rPr>
      <w:szCs w:val="32"/>
    </w:rPr>
  </w:style>
  <w:style w:type="paragraph" w:styleId="ListParagraph">
    <w:name w:val="List Paragraph"/>
    <w:basedOn w:val="Normal"/>
    <w:uiPriority w:val="34"/>
    <w:qFormat/>
    <w:rsid w:val="00C454B1"/>
    <w:pPr>
      <w:ind w:left="720"/>
      <w:contextualSpacing/>
    </w:pPr>
  </w:style>
  <w:style w:type="paragraph" w:styleId="Quote">
    <w:name w:val="Quote"/>
    <w:basedOn w:val="Normal"/>
    <w:next w:val="Normal"/>
    <w:link w:val="QuoteChar"/>
    <w:uiPriority w:val="29"/>
    <w:qFormat/>
    <w:rsid w:val="00C454B1"/>
    <w:rPr>
      <w:i/>
    </w:rPr>
  </w:style>
  <w:style w:type="character" w:customStyle="1" w:styleId="QuoteChar">
    <w:name w:val="Quote Char"/>
    <w:basedOn w:val="DefaultParagraphFont"/>
    <w:link w:val="Quote"/>
    <w:uiPriority w:val="29"/>
    <w:rsid w:val="00C454B1"/>
    <w:rPr>
      <w:i/>
      <w:sz w:val="24"/>
      <w:szCs w:val="24"/>
    </w:rPr>
  </w:style>
  <w:style w:type="paragraph" w:styleId="IntenseQuote">
    <w:name w:val="Intense Quote"/>
    <w:basedOn w:val="Normal"/>
    <w:next w:val="Normal"/>
    <w:link w:val="IntenseQuoteChar"/>
    <w:uiPriority w:val="30"/>
    <w:qFormat/>
    <w:rsid w:val="00C454B1"/>
    <w:pPr>
      <w:ind w:left="720" w:right="720"/>
    </w:pPr>
    <w:rPr>
      <w:b/>
      <w:i/>
      <w:szCs w:val="22"/>
    </w:rPr>
  </w:style>
  <w:style w:type="character" w:customStyle="1" w:styleId="IntenseQuoteChar">
    <w:name w:val="Intense Quote Char"/>
    <w:basedOn w:val="DefaultParagraphFont"/>
    <w:link w:val="IntenseQuote"/>
    <w:uiPriority w:val="30"/>
    <w:rsid w:val="00C454B1"/>
    <w:rPr>
      <w:b/>
      <w:i/>
      <w:sz w:val="24"/>
    </w:rPr>
  </w:style>
  <w:style w:type="character" w:styleId="SubtleEmphasis">
    <w:name w:val="Subtle Emphasis"/>
    <w:uiPriority w:val="19"/>
    <w:qFormat/>
    <w:rsid w:val="00C454B1"/>
    <w:rPr>
      <w:i/>
      <w:color w:val="5A5A5A" w:themeColor="text1" w:themeTint="A5"/>
    </w:rPr>
  </w:style>
  <w:style w:type="character" w:styleId="IntenseEmphasis">
    <w:name w:val="Intense Emphasis"/>
    <w:basedOn w:val="DefaultParagraphFont"/>
    <w:uiPriority w:val="21"/>
    <w:qFormat/>
    <w:rsid w:val="00C454B1"/>
    <w:rPr>
      <w:b/>
      <w:i/>
      <w:sz w:val="24"/>
      <w:szCs w:val="24"/>
      <w:u w:val="single"/>
    </w:rPr>
  </w:style>
  <w:style w:type="character" w:styleId="SubtleReference">
    <w:name w:val="Subtle Reference"/>
    <w:basedOn w:val="DefaultParagraphFont"/>
    <w:uiPriority w:val="31"/>
    <w:qFormat/>
    <w:rsid w:val="00C454B1"/>
    <w:rPr>
      <w:sz w:val="24"/>
      <w:szCs w:val="24"/>
      <w:u w:val="single"/>
    </w:rPr>
  </w:style>
  <w:style w:type="character" w:styleId="IntenseReference">
    <w:name w:val="Intense Reference"/>
    <w:basedOn w:val="DefaultParagraphFont"/>
    <w:uiPriority w:val="32"/>
    <w:qFormat/>
    <w:rsid w:val="00C454B1"/>
    <w:rPr>
      <w:b/>
      <w:sz w:val="24"/>
      <w:u w:val="single"/>
    </w:rPr>
  </w:style>
  <w:style w:type="character" w:styleId="BookTitle">
    <w:name w:val="Book Title"/>
    <w:basedOn w:val="DefaultParagraphFont"/>
    <w:uiPriority w:val="33"/>
    <w:qFormat/>
    <w:rsid w:val="00C454B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54B1"/>
    <w:pPr>
      <w:outlineLvl w:val="9"/>
    </w:pPr>
  </w:style>
  <w:style w:type="paragraph" w:customStyle="1" w:styleId="besteksubtitel">
    <w:name w:val="besteksubtitel"/>
    <w:basedOn w:val="Normal"/>
    <w:rsid w:val="0020155C"/>
    <w:rPr>
      <w:rFonts w:ascii="Tahoma" w:eastAsiaTheme="minorHAnsi" w:hAnsi="Tahoma" w:cs="Tahoma"/>
      <w:b/>
      <w:bCs/>
      <w:caps/>
      <w:sz w:val="20"/>
      <w:szCs w:val="20"/>
      <w:lang w:eastAsia="nl-BE"/>
    </w:rPr>
  </w:style>
  <w:style w:type="table" w:styleId="TableGrid">
    <w:name w:val="Table Grid"/>
    <w:basedOn w:val="TableNormal"/>
    <w:uiPriority w:val="39"/>
    <w:rsid w:val="000673CB"/>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59"/>
    <w:rsid w:val="004C3421"/>
    <w:rPr>
      <w:rFonts w:ascii="Arial" w:eastAsiaTheme="minorHAnsi" w:hAnsi="Arial"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0415B4"/>
    <w:rPr>
      <w:rFonts w:ascii="Calibri" w:eastAsiaTheme="minorHAnsi" w:hAnsi="Calibri" w:cstheme="minorBidi"/>
      <w:sz w:val="22"/>
      <w:szCs w:val="21"/>
    </w:rPr>
  </w:style>
  <w:style w:type="character" w:customStyle="1" w:styleId="PlainTextChar">
    <w:name w:val="Plain Text Char"/>
    <w:basedOn w:val="DefaultParagraphFont"/>
    <w:link w:val="PlainText"/>
    <w:rsid w:val="000415B4"/>
    <w:rPr>
      <w:rFonts w:ascii="Calibri" w:eastAsiaTheme="minorHAnsi" w:hAnsi="Calibri" w:cstheme="minorBidi"/>
      <w:szCs w:val="21"/>
    </w:rPr>
  </w:style>
  <w:style w:type="paragraph" w:customStyle="1" w:styleId="bestektekst">
    <w:name w:val="bestektekst"/>
    <w:basedOn w:val="Normal"/>
    <w:link w:val="bestektekstChar"/>
    <w:rsid w:val="000415B4"/>
    <w:rPr>
      <w:rFonts w:ascii="Arial" w:eastAsia="Times New Roman" w:hAnsi="Arial"/>
      <w:sz w:val="20"/>
      <w:szCs w:val="22"/>
      <w:lang w:eastAsia="nl-BE"/>
    </w:rPr>
  </w:style>
  <w:style w:type="character" w:customStyle="1" w:styleId="bestektekstChar">
    <w:name w:val="bestektekst Char"/>
    <w:link w:val="bestektekst"/>
    <w:rsid w:val="000415B4"/>
    <w:rPr>
      <w:rFonts w:ascii="Arial" w:eastAsia="Times New Roman" w:hAnsi="Arial"/>
      <w:sz w:val="20"/>
      <w:lang w:eastAsia="nl-BE"/>
    </w:rPr>
  </w:style>
  <w:style w:type="character" w:customStyle="1" w:styleId="shorttext">
    <w:name w:val="short_text"/>
    <w:basedOn w:val="DefaultParagraphFont"/>
    <w:rsid w:val="000415B4"/>
  </w:style>
  <w:style w:type="character" w:customStyle="1" w:styleId="hps">
    <w:name w:val="hps"/>
    <w:basedOn w:val="DefaultParagraphFont"/>
    <w:rsid w:val="000415B4"/>
  </w:style>
  <w:style w:type="paragraph" w:styleId="BalloonText">
    <w:name w:val="Balloon Text"/>
    <w:basedOn w:val="Normal"/>
    <w:link w:val="BalloonTextChar"/>
    <w:uiPriority w:val="99"/>
    <w:semiHidden/>
    <w:unhideWhenUsed/>
    <w:rsid w:val="006E1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68"/>
    <w:rPr>
      <w:rFonts w:ascii="Segoe UI" w:hAnsi="Segoe UI" w:cs="Segoe UI"/>
      <w:sz w:val="18"/>
      <w:szCs w:val="18"/>
    </w:rPr>
  </w:style>
  <w:style w:type="character" w:customStyle="1" w:styleId="mt-translation-content2">
    <w:name w:val="mt-translation-content2"/>
    <w:basedOn w:val="DefaultParagraphFont"/>
    <w:rsid w:val="00802493"/>
    <w:rPr>
      <w:vanish w:val="0"/>
      <w:webHidden w:val="0"/>
      <w:specVanish w:val="0"/>
    </w:rPr>
  </w:style>
  <w:style w:type="character" w:styleId="Hyperlink">
    <w:name w:val="Hyperlink"/>
    <w:unhideWhenUsed/>
    <w:rsid w:val="00AC56A6"/>
    <w:rPr>
      <w:color w:val="0000FF"/>
      <w:u w:val="single"/>
    </w:rPr>
  </w:style>
  <w:style w:type="character" w:styleId="UnresolvedMention">
    <w:name w:val="Unresolved Mention"/>
    <w:basedOn w:val="DefaultParagraphFont"/>
    <w:uiPriority w:val="99"/>
    <w:semiHidden/>
    <w:unhideWhenUsed/>
    <w:rsid w:val="00DE4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96304">
      <w:bodyDiv w:val="1"/>
      <w:marLeft w:val="0"/>
      <w:marRight w:val="0"/>
      <w:marTop w:val="0"/>
      <w:marBottom w:val="0"/>
      <w:divBdr>
        <w:top w:val="none" w:sz="0" w:space="0" w:color="auto"/>
        <w:left w:val="none" w:sz="0" w:space="0" w:color="auto"/>
        <w:bottom w:val="none" w:sz="0" w:space="0" w:color="auto"/>
        <w:right w:val="none" w:sz="0" w:space="0" w:color="auto"/>
      </w:divBdr>
    </w:div>
    <w:div w:id="908154547">
      <w:bodyDiv w:val="1"/>
      <w:marLeft w:val="0"/>
      <w:marRight w:val="0"/>
      <w:marTop w:val="0"/>
      <w:marBottom w:val="0"/>
      <w:divBdr>
        <w:top w:val="none" w:sz="0" w:space="0" w:color="auto"/>
        <w:left w:val="none" w:sz="0" w:space="0" w:color="auto"/>
        <w:bottom w:val="none" w:sz="0" w:space="0" w:color="auto"/>
        <w:right w:val="none" w:sz="0" w:space="0" w:color="auto"/>
      </w:divBdr>
    </w:div>
    <w:div w:id="20634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be/search?biw=1600&amp;bih=805&amp;q=Abdeckungsprofil&amp;spell=1&amp;sa=X&amp;ei=h8ZQVMynBs_iaqOxAg&amp;ved=0CBgQvwUoAA" TargetMode="External"/><Relationship Id="rId3" Type="http://schemas.openxmlformats.org/officeDocument/2006/relationships/settings" Target="settings.xml"/><Relationship Id="rId7" Type="http://schemas.openxmlformats.org/officeDocument/2006/relationships/hyperlink" Target="mailto:architektensupport@renson.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itmuntend.de/woerterbuch/ausger&#252;ste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1786</Words>
  <Characters>10181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64</cp:revision>
  <cp:lastPrinted>2014-10-29T10:52:00Z</cp:lastPrinted>
  <dcterms:created xsi:type="dcterms:W3CDTF">2014-10-21T08:04:00Z</dcterms:created>
  <dcterms:modified xsi:type="dcterms:W3CDTF">2025-03-13T09:09:00Z</dcterms:modified>
</cp:coreProperties>
</file>